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01" w:rsidRDefault="0062681A">
      <w:r>
        <w:rPr>
          <w:noProof/>
          <w:lang w:eastAsia="en-AU"/>
        </w:rPr>
        <w:drawing>
          <wp:inline distT="0" distB="0" distL="0" distR="0">
            <wp:extent cx="6840220" cy="3451860"/>
            <wp:effectExtent l="19050" t="0" r="0" b="0"/>
            <wp:docPr id="1" name="Picture 0" descr="When to tell the 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 to tell the teach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81A" w:rsidRDefault="0062681A" w:rsidP="0062681A">
      <w:pPr>
        <w:jc w:val="left"/>
        <w:rPr>
          <w:sz w:val="20"/>
          <w:szCs w:val="20"/>
        </w:rPr>
      </w:pPr>
    </w:p>
    <w:p w:rsidR="0062681A" w:rsidRDefault="0062681A" w:rsidP="0062681A">
      <w:pPr>
        <w:jc w:val="left"/>
        <w:rPr>
          <w:sz w:val="20"/>
          <w:szCs w:val="20"/>
        </w:rPr>
      </w:pPr>
    </w:p>
    <w:p w:rsidR="007F575E" w:rsidRDefault="007F575E" w:rsidP="0062681A">
      <w:pPr>
        <w:jc w:val="left"/>
        <w:rPr>
          <w:sz w:val="20"/>
          <w:szCs w:val="20"/>
        </w:rPr>
      </w:pPr>
      <w:r>
        <w:rPr>
          <w:sz w:val="20"/>
          <w:szCs w:val="20"/>
        </w:rPr>
        <w:t>Laminate, cut and hole punch the top corner and bind together with a key ring or paperclip, so child can have own copy for table, tub or pocket (depending of severity of ‘dobbing’)</w:t>
      </w:r>
    </w:p>
    <w:p w:rsidR="007F575E" w:rsidRDefault="007F575E" w:rsidP="0062681A">
      <w:pPr>
        <w:jc w:val="left"/>
        <w:rPr>
          <w:sz w:val="20"/>
          <w:szCs w:val="20"/>
        </w:rPr>
      </w:pPr>
    </w:p>
    <w:p w:rsidR="005E2101" w:rsidRPr="0062681A" w:rsidRDefault="0062681A" w:rsidP="0062681A">
      <w:pPr>
        <w:jc w:val="left"/>
        <w:rPr>
          <w:sz w:val="20"/>
          <w:szCs w:val="20"/>
        </w:rPr>
      </w:pPr>
      <w:r w:rsidRPr="0062681A">
        <w:rPr>
          <w:sz w:val="20"/>
          <w:szCs w:val="20"/>
        </w:rPr>
        <w:t>MargD</w:t>
      </w:r>
    </w:p>
    <w:p w:rsidR="007B228E" w:rsidRDefault="007F575E"/>
    <w:p w:rsidR="005E2101" w:rsidRDefault="005E2101"/>
    <w:p w:rsidR="005E2101" w:rsidRDefault="005E2101"/>
    <w:p w:rsidR="005E2101" w:rsidRDefault="005E2101"/>
    <w:p w:rsidR="005E2101" w:rsidRDefault="005E2101"/>
    <w:p w:rsidR="005E2101" w:rsidRDefault="005E2101"/>
    <w:p w:rsidR="005E2101" w:rsidRDefault="005E2101"/>
    <w:p w:rsidR="005E2101" w:rsidRDefault="005E2101"/>
    <w:p w:rsidR="005E2101" w:rsidRDefault="005E2101"/>
    <w:sectPr w:rsidR="005E2101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E2101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D4775"/>
    <w:rsid w:val="003F0C0D"/>
    <w:rsid w:val="00425B60"/>
    <w:rsid w:val="004437DA"/>
    <w:rsid w:val="00462067"/>
    <w:rsid w:val="00495A96"/>
    <w:rsid w:val="004B478F"/>
    <w:rsid w:val="005E2101"/>
    <w:rsid w:val="0062681A"/>
    <w:rsid w:val="0076207D"/>
    <w:rsid w:val="007E237D"/>
    <w:rsid w:val="007F575E"/>
    <w:rsid w:val="00A9711C"/>
    <w:rsid w:val="00AE7DD3"/>
    <w:rsid w:val="00C74442"/>
    <w:rsid w:val="00C77FF7"/>
    <w:rsid w:val="00CC2838"/>
    <w:rsid w:val="00CC45D8"/>
    <w:rsid w:val="00CF6491"/>
    <w:rsid w:val="00D90866"/>
    <w:rsid w:val="00DC0807"/>
    <w:rsid w:val="00DD35EE"/>
    <w:rsid w:val="00DF0C54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1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4</cp:revision>
  <dcterms:created xsi:type="dcterms:W3CDTF">2016-03-17T23:13:00Z</dcterms:created>
  <dcterms:modified xsi:type="dcterms:W3CDTF">2016-03-17T23:38:00Z</dcterms:modified>
</cp:coreProperties>
</file>