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5" w:rsidRPr="00ED4D21" w:rsidRDefault="00FF16A5">
      <w:pPr>
        <w:rPr>
          <w:b/>
          <w:i/>
          <w:sz w:val="32"/>
          <w:szCs w:val="32"/>
        </w:rPr>
      </w:pPr>
      <w:r w:rsidRPr="00ED4D21">
        <w:rPr>
          <w:b/>
          <w:i/>
          <w:sz w:val="32"/>
          <w:szCs w:val="32"/>
        </w:rPr>
        <w:t>Reading Strategies</w:t>
      </w:r>
    </w:p>
    <w:p w:rsidR="00FF16A5" w:rsidRDefault="00FF16A5"/>
    <w:tbl>
      <w:tblPr>
        <w:tblStyle w:val="TableGrid"/>
        <w:tblW w:w="0" w:type="auto"/>
        <w:tblLook w:val="04A0"/>
      </w:tblPr>
      <w:tblGrid>
        <w:gridCol w:w="2526"/>
        <w:gridCol w:w="8463"/>
      </w:tblGrid>
      <w:tr w:rsidR="00FF16A5" w:rsidTr="00ED4D21">
        <w:trPr>
          <w:trHeight w:val="2269"/>
        </w:trPr>
        <w:tc>
          <w:tcPr>
            <w:tcW w:w="2526" w:type="dxa"/>
            <w:vAlign w:val="center"/>
          </w:tcPr>
          <w:p w:rsidR="00FF16A5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0484"/>
                  <wp:effectExtent l="19050" t="0" r="7800" b="0"/>
                  <wp:docPr id="38" name="Picture 0" descr="Reading Strategies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0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FF16A5" w:rsidRPr="00ED4D21" w:rsidRDefault="00FF16A5" w:rsidP="00ED4D21">
            <w:pPr>
              <w:jc w:val="left"/>
              <w:rPr>
                <w:b/>
                <w:i/>
              </w:rPr>
            </w:pPr>
            <w:r w:rsidRPr="00ED4D21">
              <w:rPr>
                <w:b/>
                <w:i/>
              </w:rPr>
              <w:t>The Inner Conversation</w:t>
            </w:r>
          </w:p>
          <w:p w:rsidR="00ED4D21" w:rsidRDefault="00ED4D21" w:rsidP="00ED4D21">
            <w:pPr>
              <w:jc w:val="left"/>
            </w:pPr>
          </w:p>
          <w:p w:rsidR="00FF16A5" w:rsidRPr="0057040C" w:rsidRDefault="00FF16A5" w:rsidP="00ED4D21">
            <w:pPr>
              <w:jc w:val="left"/>
            </w:pPr>
            <w:r w:rsidRPr="00ED4D21">
              <w:t>When I’m reading, my brain is</w:t>
            </w:r>
            <w:r w:rsidR="00ED4D21" w:rsidRPr="00ED4D21">
              <w:t xml:space="preserve"> </w:t>
            </w:r>
            <w:r w:rsidRPr="0057040C">
              <w:t>switched on and ticking over!</w:t>
            </w:r>
          </w:p>
        </w:tc>
      </w:tr>
      <w:tr w:rsidR="00FF16A5" w:rsidTr="00ED4D21">
        <w:trPr>
          <w:trHeight w:val="2269"/>
        </w:trPr>
        <w:tc>
          <w:tcPr>
            <w:tcW w:w="2526" w:type="dxa"/>
            <w:vAlign w:val="center"/>
          </w:tcPr>
          <w:p w:rsidR="00FF16A5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9860"/>
                  <wp:effectExtent l="19050" t="0" r="7800" b="0"/>
                  <wp:docPr id="37" name="Picture 1" descr="Reading Strategies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FF16A5" w:rsidRPr="0057040C" w:rsidRDefault="00FF16A5" w:rsidP="00ED4D21">
            <w:pPr>
              <w:jc w:val="left"/>
            </w:pPr>
            <w:r w:rsidRPr="00ED4D21">
              <w:rPr>
                <w:b/>
                <w:i/>
              </w:rPr>
              <w:t>Predicting</w:t>
            </w:r>
          </w:p>
          <w:p w:rsidR="00ED4D21" w:rsidRDefault="00ED4D21" w:rsidP="00ED4D21">
            <w:pPr>
              <w:jc w:val="left"/>
            </w:pPr>
          </w:p>
          <w:p w:rsidR="00FF16A5" w:rsidRPr="0057040C" w:rsidRDefault="00FF16A5" w:rsidP="00ED4D21">
            <w:pPr>
              <w:jc w:val="left"/>
            </w:pPr>
            <w:r w:rsidRPr="0057040C">
              <w:t>Using clues from the story to work out what might come next.</w:t>
            </w:r>
          </w:p>
        </w:tc>
      </w:tr>
      <w:tr w:rsidR="00FF16A5" w:rsidTr="00ED4D21">
        <w:trPr>
          <w:trHeight w:val="2269"/>
        </w:trPr>
        <w:tc>
          <w:tcPr>
            <w:tcW w:w="2526" w:type="dxa"/>
            <w:vAlign w:val="center"/>
          </w:tcPr>
          <w:p w:rsidR="00FF16A5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84549"/>
                  <wp:effectExtent l="19050" t="0" r="7800" b="0"/>
                  <wp:docPr id="36" name="Picture 2" descr="Reading Strategies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0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8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ED4D21" w:rsidRPr="0057040C" w:rsidRDefault="00FF16A5" w:rsidP="00ED4D21">
            <w:pPr>
              <w:jc w:val="left"/>
            </w:pPr>
            <w:r w:rsidRPr="00ED4D21">
              <w:rPr>
                <w:b/>
                <w:i/>
              </w:rPr>
              <w:t>Connecting</w:t>
            </w:r>
          </w:p>
          <w:p w:rsidR="00FF16A5" w:rsidRPr="0057040C" w:rsidRDefault="00FF16A5" w:rsidP="00ED4D21">
            <w:pPr>
              <w:jc w:val="left"/>
            </w:pPr>
            <w:r w:rsidRPr="0057040C">
              <w:t xml:space="preserve">Making connections between the writing and... </w:t>
            </w:r>
          </w:p>
          <w:p w:rsidR="00FF16A5" w:rsidRPr="0057040C" w:rsidRDefault="00FF16A5" w:rsidP="00ED4D21">
            <w:pPr>
              <w:numPr>
                <w:ilvl w:val="0"/>
                <w:numId w:val="1"/>
              </w:numPr>
              <w:jc w:val="left"/>
            </w:pPr>
            <w:r w:rsidRPr="0057040C">
              <w:t xml:space="preserve">Things in my own life.  </w:t>
            </w:r>
          </w:p>
          <w:p w:rsidR="00FF16A5" w:rsidRPr="0057040C" w:rsidRDefault="00FF16A5" w:rsidP="00ED4D21">
            <w:pPr>
              <w:ind w:left="1440"/>
              <w:jc w:val="left"/>
            </w:pPr>
            <w:r w:rsidRPr="0057040C">
              <w:t>Eg. ‘When the same thing happened to me, I…’</w:t>
            </w:r>
          </w:p>
          <w:p w:rsidR="00FF16A5" w:rsidRPr="0057040C" w:rsidRDefault="00FF16A5" w:rsidP="00ED4D21">
            <w:pPr>
              <w:numPr>
                <w:ilvl w:val="0"/>
                <w:numId w:val="1"/>
              </w:numPr>
              <w:jc w:val="left"/>
            </w:pPr>
            <w:r w:rsidRPr="0057040C">
              <w:t xml:space="preserve">Things I’ve read or seen elsewhere </w:t>
            </w:r>
          </w:p>
          <w:p w:rsidR="00FF16A5" w:rsidRPr="0057040C" w:rsidRDefault="00FF16A5" w:rsidP="00ED4D21">
            <w:pPr>
              <w:ind w:left="1440"/>
              <w:jc w:val="left"/>
            </w:pPr>
            <w:r w:rsidRPr="0057040C">
              <w:t>Eg. ‘This reminds me of that movie where…’</w:t>
            </w:r>
          </w:p>
          <w:p w:rsidR="00FF16A5" w:rsidRPr="0057040C" w:rsidRDefault="00FF16A5" w:rsidP="00ED4D21">
            <w:pPr>
              <w:numPr>
                <w:ilvl w:val="0"/>
                <w:numId w:val="1"/>
              </w:numPr>
              <w:jc w:val="left"/>
            </w:pPr>
            <w:r w:rsidRPr="0057040C">
              <w:t xml:space="preserve">Things I know about the world. </w:t>
            </w:r>
          </w:p>
          <w:p w:rsidR="00FF16A5" w:rsidRPr="0057040C" w:rsidRDefault="00FF16A5" w:rsidP="00DA3208">
            <w:pPr>
              <w:ind w:left="1440"/>
              <w:jc w:val="left"/>
            </w:pPr>
            <w:r w:rsidRPr="0057040C">
              <w:t>Eg. ‘I saw the same thing happen on the news last night.</w:t>
            </w:r>
          </w:p>
        </w:tc>
      </w:tr>
      <w:tr w:rsidR="00FF16A5" w:rsidTr="00ED4D21">
        <w:trPr>
          <w:trHeight w:val="2269"/>
        </w:trPr>
        <w:tc>
          <w:tcPr>
            <w:tcW w:w="2526" w:type="dxa"/>
            <w:vAlign w:val="center"/>
          </w:tcPr>
          <w:p w:rsidR="00FF16A5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89237"/>
                  <wp:effectExtent l="19050" t="0" r="7800" b="0"/>
                  <wp:docPr id="35" name="Picture 3" descr="Reading Strategies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0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8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ED4D21" w:rsidRDefault="00FF16A5" w:rsidP="00ED4D21">
            <w:pPr>
              <w:jc w:val="left"/>
              <w:rPr>
                <w:b/>
                <w:i/>
              </w:rPr>
            </w:pPr>
            <w:r w:rsidRPr="00ED4D21">
              <w:rPr>
                <w:b/>
                <w:i/>
              </w:rPr>
              <w:t>Questioning</w:t>
            </w:r>
          </w:p>
          <w:p w:rsidR="00ED4D21" w:rsidRDefault="00ED4D21" w:rsidP="00ED4D21">
            <w:pPr>
              <w:jc w:val="left"/>
              <w:rPr>
                <w:b/>
                <w:i/>
              </w:rPr>
            </w:pPr>
          </w:p>
          <w:p w:rsidR="00FF16A5" w:rsidRPr="0057040C" w:rsidRDefault="00FF16A5" w:rsidP="00ED4D21">
            <w:pPr>
              <w:jc w:val="left"/>
            </w:pPr>
            <w:r w:rsidRPr="0057040C">
              <w:t>Asking questions as we read helps us understand better.</w:t>
            </w:r>
          </w:p>
        </w:tc>
      </w:tr>
      <w:tr w:rsidR="00FF16A5" w:rsidTr="00ED4D21">
        <w:trPr>
          <w:trHeight w:val="2269"/>
        </w:trPr>
        <w:tc>
          <w:tcPr>
            <w:tcW w:w="2526" w:type="dxa"/>
            <w:vAlign w:val="center"/>
          </w:tcPr>
          <w:p w:rsidR="00FF16A5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9860"/>
                  <wp:effectExtent l="19050" t="0" r="7800" b="0"/>
                  <wp:docPr id="34" name="Picture 4" descr="Reading Strategies 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FF16A5" w:rsidRPr="00ED4D21" w:rsidRDefault="00FF16A5" w:rsidP="00ED4D21">
            <w:pPr>
              <w:jc w:val="left"/>
              <w:rPr>
                <w:b/>
                <w:i/>
              </w:rPr>
            </w:pPr>
            <w:r w:rsidRPr="00ED4D21">
              <w:rPr>
                <w:b/>
                <w:i/>
              </w:rPr>
              <w:t>Visualizing</w:t>
            </w:r>
          </w:p>
          <w:p w:rsidR="00ED4D21" w:rsidRPr="0057040C" w:rsidRDefault="00ED4D21" w:rsidP="00ED4D21">
            <w:pPr>
              <w:jc w:val="left"/>
            </w:pPr>
          </w:p>
          <w:p w:rsidR="00FF16A5" w:rsidRPr="0057040C" w:rsidRDefault="00FF16A5" w:rsidP="00ED4D21">
            <w:pPr>
              <w:jc w:val="left"/>
            </w:pPr>
            <w:r w:rsidRPr="0057040C">
              <w:t>Creating pictures in your head based on what’s happening in the writing.</w:t>
            </w:r>
          </w:p>
        </w:tc>
      </w:tr>
      <w:tr w:rsidR="00FF16A5" w:rsidTr="00ED4D21">
        <w:trPr>
          <w:trHeight w:val="2269"/>
        </w:trPr>
        <w:tc>
          <w:tcPr>
            <w:tcW w:w="2526" w:type="dxa"/>
            <w:vAlign w:val="center"/>
          </w:tcPr>
          <w:p w:rsidR="00FF16A5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9860"/>
                  <wp:effectExtent l="19050" t="0" r="7800" b="0"/>
                  <wp:docPr id="33" name="Picture 5" descr="Reading Strategies 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06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FF16A5" w:rsidRDefault="00FF16A5" w:rsidP="00ED4D21">
            <w:pPr>
              <w:jc w:val="left"/>
            </w:pPr>
            <w:r w:rsidRPr="00ED4D21">
              <w:rPr>
                <w:b/>
                <w:i/>
              </w:rPr>
              <w:t>Inferring</w:t>
            </w:r>
          </w:p>
          <w:p w:rsidR="00ED4D21" w:rsidRPr="0057040C" w:rsidRDefault="00ED4D21" w:rsidP="00ED4D21">
            <w:pPr>
              <w:jc w:val="left"/>
            </w:pPr>
          </w:p>
          <w:p w:rsidR="00FF16A5" w:rsidRPr="0057040C" w:rsidRDefault="00FF16A5" w:rsidP="00ED4D21">
            <w:pPr>
              <w:jc w:val="left"/>
            </w:pPr>
            <w:r w:rsidRPr="0057040C">
              <w:t>Using what you see in the writing and what you already know to figure out what the author is telling you.</w:t>
            </w:r>
          </w:p>
        </w:tc>
      </w:tr>
    </w:tbl>
    <w:p w:rsidR="00ED4D21" w:rsidRDefault="00ED4D21"/>
    <w:p w:rsidR="00ED4D21" w:rsidRDefault="00ED4D21">
      <w:r>
        <w:br w:type="page"/>
      </w:r>
    </w:p>
    <w:p w:rsidR="00ED4D21" w:rsidRPr="00ED4D21" w:rsidRDefault="00ED4D21" w:rsidP="00ED4D21">
      <w:pPr>
        <w:rPr>
          <w:b/>
          <w:i/>
          <w:sz w:val="32"/>
          <w:szCs w:val="32"/>
        </w:rPr>
      </w:pPr>
      <w:r w:rsidRPr="00ED4D21">
        <w:rPr>
          <w:b/>
          <w:i/>
          <w:sz w:val="32"/>
          <w:szCs w:val="32"/>
        </w:rPr>
        <w:lastRenderedPageBreak/>
        <w:t>Reading Strategies</w:t>
      </w:r>
    </w:p>
    <w:p w:rsidR="00ED4D21" w:rsidRDefault="00ED4D21"/>
    <w:tbl>
      <w:tblPr>
        <w:tblStyle w:val="TableGrid"/>
        <w:tblW w:w="0" w:type="auto"/>
        <w:tblLook w:val="04A0"/>
      </w:tblPr>
      <w:tblGrid>
        <w:gridCol w:w="2526"/>
        <w:gridCol w:w="8463"/>
      </w:tblGrid>
      <w:tr w:rsidR="00FF16A5" w:rsidTr="00ED4D21">
        <w:trPr>
          <w:trHeight w:val="2269"/>
        </w:trPr>
        <w:tc>
          <w:tcPr>
            <w:tcW w:w="2526" w:type="dxa"/>
            <w:vAlign w:val="center"/>
          </w:tcPr>
          <w:p w:rsidR="00FF16A5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5172"/>
                  <wp:effectExtent l="19050" t="0" r="7800" b="0"/>
                  <wp:docPr id="32" name="Picture 6" descr="Reading Strategies 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0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FF16A5" w:rsidRPr="00ED4D21" w:rsidRDefault="00FF16A5" w:rsidP="00ED4D21">
            <w:pPr>
              <w:jc w:val="left"/>
              <w:rPr>
                <w:b/>
                <w:i/>
              </w:rPr>
            </w:pPr>
            <w:r w:rsidRPr="00ED4D21">
              <w:rPr>
                <w:b/>
                <w:i/>
              </w:rPr>
              <w:t>Determining Importance</w:t>
            </w:r>
          </w:p>
          <w:p w:rsidR="00ED4D21" w:rsidRPr="0057040C" w:rsidRDefault="00ED4D21" w:rsidP="00ED4D21">
            <w:pPr>
              <w:jc w:val="left"/>
            </w:pPr>
          </w:p>
          <w:p w:rsidR="0057040C" w:rsidRPr="0057040C" w:rsidRDefault="0057040C" w:rsidP="00ED4D21">
            <w:pPr>
              <w:jc w:val="left"/>
            </w:pPr>
            <w:r w:rsidRPr="0057040C">
              <w:t xml:space="preserve">Working out the main ideas in the writing and what the most important parts are.  </w:t>
            </w:r>
          </w:p>
          <w:p w:rsidR="00FF16A5" w:rsidRPr="0057040C" w:rsidRDefault="0057040C" w:rsidP="00ED4D21">
            <w:pPr>
              <w:jc w:val="left"/>
            </w:pPr>
            <w:r w:rsidRPr="0057040C">
              <w:t>Looking for key words can help.</w:t>
            </w:r>
          </w:p>
        </w:tc>
      </w:tr>
      <w:tr w:rsidR="00FF16A5" w:rsidTr="00ED4D21">
        <w:trPr>
          <w:trHeight w:val="2269"/>
        </w:trPr>
        <w:tc>
          <w:tcPr>
            <w:tcW w:w="2526" w:type="dxa"/>
            <w:vAlign w:val="center"/>
          </w:tcPr>
          <w:p w:rsidR="00FF16A5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9860"/>
                  <wp:effectExtent l="19050" t="0" r="7800" b="0"/>
                  <wp:docPr id="31" name="Picture 7" descr="Reading Strategies 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0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FF16A5" w:rsidRDefault="0057040C" w:rsidP="00ED4D21">
            <w:pPr>
              <w:jc w:val="left"/>
            </w:pPr>
            <w:r w:rsidRPr="00ED4D21">
              <w:rPr>
                <w:b/>
                <w:i/>
              </w:rPr>
              <w:t>Summarizing</w:t>
            </w:r>
          </w:p>
          <w:p w:rsidR="00ED4D21" w:rsidRPr="0057040C" w:rsidRDefault="00ED4D21" w:rsidP="00ED4D21">
            <w:pPr>
              <w:jc w:val="left"/>
            </w:pPr>
          </w:p>
          <w:p w:rsidR="00ED4D21" w:rsidRDefault="0057040C" w:rsidP="00ED4D21">
            <w:pPr>
              <w:jc w:val="left"/>
            </w:pPr>
            <w:r w:rsidRPr="0057040C">
              <w:t xml:space="preserve">Our brains can sum up what information the writing has given us.  </w:t>
            </w:r>
          </w:p>
          <w:p w:rsidR="0057040C" w:rsidRPr="0057040C" w:rsidRDefault="0057040C" w:rsidP="00ED4D21">
            <w:pPr>
              <w:jc w:val="left"/>
            </w:pPr>
            <w:r w:rsidRPr="0057040C">
              <w:t>We can use our own words to describe this.</w:t>
            </w:r>
          </w:p>
        </w:tc>
      </w:tr>
      <w:tr w:rsidR="00FF16A5" w:rsidTr="00ED4D21">
        <w:trPr>
          <w:trHeight w:val="2269"/>
        </w:trPr>
        <w:tc>
          <w:tcPr>
            <w:tcW w:w="2526" w:type="dxa"/>
            <w:vAlign w:val="center"/>
          </w:tcPr>
          <w:p w:rsidR="00FF16A5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5172"/>
                  <wp:effectExtent l="19050" t="0" r="7800" b="0"/>
                  <wp:docPr id="30" name="Picture 8" descr="Reading Strategies 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0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FF16A5" w:rsidRDefault="0057040C" w:rsidP="00ED4D21">
            <w:pPr>
              <w:jc w:val="left"/>
            </w:pPr>
            <w:r w:rsidRPr="00ED4D21">
              <w:rPr>
                <w:b/>
                <w:i/>
              </w:rPr>
              <w:t>Synthesizing</w:t>
            </w:r>
            <w:r w:rsidRPr="0057040C">
              <w:tab/>
            </w:r>
          </w:p>
          <w:p w:rsidR="00ED4D21" w:rsidRPr="0057040C" w:rsidRDefault="00ED4D21" w:rsidP="00ED4D21">
            <w:pPr>
              <w:tabs>
                <w:tab w:val="left" w:pos="1638"/>
              </w:tabs>
              <w:jc w:val="left"/>
            </w:pPr>
          </w:p>
          <w:p w:rsidR="0057040C" w:rsidRPr="0057040C" w:rsidRDefault="0057040C" w:rsidP="00ED4D21">
            <w:pPr>
              <w:tabs>
                <w:tab w:val="left" w:pos="1638"/>
              </w:tabs>
              <w:jc w:val="left"/>
            </w:pPr>
            <w:r w:rsidRPr="0057040C">
              <w:t>Synthesizing is about adding what you’ve read, to all the knowledge that’s already in your brain and coming up with a better understanding of a particular topic.</w:t>
            </w:r>
          </w:p>
          <w:p w:rsidR="0057040C" w:rsidRPr="0057040C" w:rsidRDefault="0057040C" w:rsidP="00ED4D21">
            <w:pPr>
              <w:tabs>
                <w:tab w:val="left" w:pos="1638"/>
              </w:tabs>
              <w:jc w:val="left"/>
            </w:pPr>
          </w:p>
        </w:tc>
      </w:tr>
      <w:tr w:rsidR="0057040C" w:rsidTr="00ED4D21">
        <w:trPr>
          <w:trHeight w:val="2269"/>
        </w:trPr>
        <w:tc>
          <w:tcPr>
            <w:tcW w:w="2526" w:type="dxa"/>
            <w:vAlign w:val="center"/>
          </w:tcPr>
          <w:p w:rsidR="0057040C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84549"/>
                  <wp:effectExtent l="19050" t="0" r="7800" b="0"/>
                  <wp:docPr id="29" name="Picture 9" descr="Reading Strategies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10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8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57040C" w:rsidRPr="00ED4D21" w:rsidRDefault="0057040C" w:rsidP="00ED4D21">
            <w:pPr>
              <w:jc w:val="left"/>
              <w:rPr>
                <w:b/>
                <w:i/>
              </w:rPr>
            </w:pPr>
            <w:r w:rsidRPr="00ED4D21">
              <w:rPr>
                <w:b/>
                <w:i/>
              </w:rPr>
              <w:t>Re-Reading</w:t>
            </w:r>
          </w:p>
          <w:p w:rsidR="00ED4D21" w:rsidRPr="0057040C" w:rsidRDefault="00ED4D21" w:rsidP="00ED4D21">
            <w:pPr>
              <w:jc w:val="left"/>
            </w:pPr>
          </w:p>
          <w:p w:rsidR="0057040C" w:rsidRPr="0057040C" w:rsidRDefault="0057040C" w:rsidP="00ED4D21">
            <w:pPr>
              <w:jc w:val="left"/>
            </w:pPr>
            <w:r w:rsidRPr="0057040C">
              <w:t>Re-read difficult words to work out their meaning.</w:t>
            </w:r>
          </w:p>
          <w:p w:rsidR="0057040C" w:rsidRPr="0057040C" w:rsidRDefault="0057040C" w:rsidP="00ED4D21">
            <w:pPr>
              <w:jc w:val="left"/>
            </w:pPr>
            <w:r w:rsidRPr="0057040C">
              <w:t>Re-read part or all of the writing to check the meaning.</w:t>
            </w:r>
          </w:p>
        </w:tc>
      </w:tr>
      <w:tr w:rsidR="0057040C" w:rsidTr="00ED4D21">
        <w:trPr>
          <w:trHeight w:val="2269"/>
        </w:trPr>
        <w:tc>
          <w:tcPr>
            <w:tcW w:w="2526" w:type="dxa"/>
            <w:vAlign w:val="center"/>
          </w:tcPr>
          <w:p w:rsidR="0057040C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5172"/>
                  <wp:effectExtent l="19050" t="0" r="7800" b="0"/>
                  <wp:docPr id="27" name="Picture 10" descr="Reading Strategies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1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5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57040C" w:rsidRDefault="0057040C" w:rsidP="00ED4D21">
            <w:pPr>
              <w:jc w:val="left"/>
            </w:pPr>
            <w:r w:rsidRPr="00ED4D21">
              <w:rPr>
                <w:b/>
                <w:i/>
              </w:rPr>
              <w:t>Scanning</w:t>
            </w:r>
          </w:p>
          <w:p w:rsidR="00ED4D21" w:rsidRPr="0057040C" w:rsidRDefault="00ED4D21" w:rsidP="00ED4D21">
            <w:pPr>
              <w:jc w:val="left"/>
            </w:pPr>
          </w:p>
          <w:p w:rsidR="0057040C" w:rsidRPr="0057040C" w:rsidRDefault="0057040C" w:rsidP="00ED4D21">
            <w:pPr>
              <w:jc w:val="left"/>
            </w:pPr>
            <w:r w:rsidRPr="0057040C">
              <w:t>Run your eyes over the writing, looking for important words and details such as names, dates, places.</w:t>
            </w:r>
          </w:p>
        </w:tc>
      </w:tr>
      <w:tr w:rsidR="0057040C" w:rsidTr="00ED4D21">
        <w:trPr>
          <w:trHeight w:val="2269"/>
        </w:trPr>
        <w:tc>
          <w:tcPr>
            <w:tcW w:w="2526" w:type="dxa"/>
            <w:vAlign w:val="center"/>
          </w:tcPr>
          <w:p w:rsidR="0057040C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9860"/>
                  <wp:effectExtent l="19050" t="0" r="7800" b="0"/>
                  <wp:docPr id="26" name="Picture 11" descr="Reading Strategies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1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57040C" w:rsidRDefault="0057040C" w:rsidP="00ED4D21">
            <w:pPr>
              <w:jc w:val="left"/>
            </w:pPr>
            <w:r w:rsidRPr="00ED4D21">
              <w:rPr>
                <w:b/>
                <w:i/>
              </w:rPr>
              <w:t>Skimming</w:t>
            </w:r>
          </w:p>
          <w:p w:rsidR="00ED4D21" w:rsidRPr="0057040C" w:rsidRDefault="00ED4D21" w:rsidP="00ED4D21">
            <w:pPr>
              <w:jc w:val="left"/>
            </w:pPr>
          </w:p>
          <w:p w:rsidR="00DA3208" w:rsidRDefault="0057040C" w:rsidP="00ED4D21">
            <w:pPr>
              <w:jc w:val="left"/>
            </w:pPr>
            <w:r w:rsidRPr="0057040C">
              <w:t xml:space="preserve">Quickly looking through the writing to get an idea of what it’s about.  </w:t>
            </w:r>
          </w:p>
          <w:p w:rsidR="0057040C" w:rsidRPr="0057040C" w:rsidRDefault="0057040C" w:rsidP="00ED4D21">
            <w:pPr>
              <w:jc w:val="left"/>
            </w:pPr>
            <w:r w:rsidRPr="0057040C">
              <w:t>You can learn what the topic is, what the genre is and where the most important parts are.</w:t>
            </w:r>
          </w:p>
        </w:tc>
      </w:tr>
    </w:tbl>
    <w:p w:rsidR="00ED4D21" w:rsidRDefault="00ED4D21"/>
    <w:p w:rsidR="00ED4D21" w:rsidRDefault="00ED4D21">
      <w:r>
        <w:br w:type="page"/>
      </w:r>
    </w:p>
    <w:p w:rsidR="00ED4D21" w:rsidRPr="00ED4D21" w:rsidRDefault="00ED4D21" w:rsidP="00ED4D21">
      <w:pPr>
        <w:rPr>
          <w:b/>
          <w:i/>
          <w:sz w:val="32"/>
          <w:szCs w:val="32"/>
        </w:rPr>
      </w:pPr>
      <w:r w:rsidRPr="00ED4D21">
        <w:rPr>
          <w:b/>
          <w:i/>
          <w:sz w:val="32"/>
          <w:szCs w:val="32"/>
        </w:rPr>
        <w:lastRenderedPageBreak/>
        <w:t>Reading Strategies</w:t>
      </w:r>
    </w:p>
    <w:p w:rsidR="00ED4D21" w:rsidRDefault="00ED4D21" w:rsidP="00ED4D21"/>
    <w:tbl>
      <w:tblPr>
        <w:tblStyle w:val="TableGrid"/>
        <w:tblW w:w="0" w:type="auto"/>
        <w:tblLook w:val="04A0"/>
      </w:tblPr>
      <w:tblGrid>
        <w:gridCol w:w="2526"/>
        <w:gridCol w:w="8463"/>
      </w:tblGrid>
      <w:tr w:rsidR="0057040C" w:rsidTr="00ED4D21">
        <w:trPr>
          <w:trHeight w:val="2318"/>
        </w:trPr>
        <w:tc>
          <w:tcPr>
            <w:tcW w:w="2526" w:type="dxa"/>
            <w:vAlign w:val="center"/>
          </w:tcPr>
          <w:p w:rsidR="0057040C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9860"/>
                  <wp:effectExtent l="19050" t="0" r="7800" b="0"/>
                  <wp:docPr id="25" name="Picture 12" descr="Reading Strategies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13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57040C" w:rsidRPr="00ED4D21" w:rsidRDefault="0057040C" w:rsidP="00ED4D21">
            <w:pPr>
              <w:jc w:val="left"/>
              <w:rPr>
                <w:b/>
                <w:i/>
              </w:rPr>
            </w:pPr>
            <w:r w:rsidRPr="00ED4D21">
              <w:rPr>
                <w:b/>
                <w:i/>
              </w:rPr>
              <w:t>Reading On</w:t>
            </w:r>
          </w:p>
          <w:p w:rsidR="00ED4D21" w:rsidRPr="0057040C" w:rsidRDefault="00ED4D21" w:rsidP="00ED4D21">
            <w:pPr>
              <w:jc w:val="left"/>
            </w:pPr>
          </w:p>
          <w:p w:rsidR="00ED4D21" w:rsidRDefault="0057040C" w:rsidP="00ED4D21">
            <w:pPr>
              <w:jc w:val="left"/>
            </w:pPr>
            <w:r w:rsidRPr="0057040C">
              <w:t>Skip a tricky word and read on to the end of</w:t>
            </w:r>
            <w:r w:rsidR="00ED4D21">
              <w:t xml:space="preserve"> </w:t>
            </w:r>
            <w:r w:rsidRPr="0057040C">
              <w:t xml:space="preserve">the sentence or paragraph.  </w:t>
            </w:r>
          </w:p>
          <w:p w:rsidR="0057040C" w:rsidRPr="0057040C" w:rsidRDefault="0057040C" w:rsidP="00DA3208">
            <w:pPr>
              <w:jc w:val="left"/>
            </w:pPr>
            <w:r w:rsidRPr="0057040C">
              <w:t>Then go back and work out what the word means.</w:t>
            </w:r>
          </w:p>
        </w:tc>
      </w:tr>
      <w:tr w:rsidR="0057040C" w:rsidTr="00ED4D21">
        <w:trPr>
          <w:trHeight w:val="2318"/>
        </w:trPr>
        <w:tc>
          <w:tcPr>
            <w:tcW w:w="2526" w:type="dxa"/>
            <w:vAlign w:val="center"/>
          </w:tcPr>
          <w:p w:rsidR="0057040C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89237"/>
                  <wp:effectExtent l="19050" t="0" r="7800" b="0"/>
                  <wp:docPr id="24" name="Picture 13" descr="Reading Strategies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14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8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57040C" w:rsidRPr="00ED4D21" w:rsidRDefault="0057040C" w:rsidP="00ED4D21">
            <w:pPr>
              <w:jc w:val="left"/>
              <w:rPr>
                <w:b/>
                <w:i/>
              </w:rPr>
            </w:pPr>
            <w:r w:rsidRPr="00ED4D21">
              <w:rPr>
                <w:b/>
                <w:i/>
              </w:rPr>
              <w:t>Sounding Out</w:t>
            </w:r>
          </w:p>
          <w:p w:rsidR="00ED4D21" w:rsidRPr="0057040C" w:rsidRDefault="00ED4D21" w:rsidP="00ED4D21">
            <w:pPr>
              <w:jc w:val="left"/>
            </w:pPr>
          </w:p>
          <w:p w:rsidR="0057040C" w:rsidRPr="0057040C" w:rsidRDefault="0057040C" w:rsidP="00ED4D21">
            <w:pPr>
              <w:jc w:val="left"/>
            </w:pPr>
            <w:r w:rsidRPr="0057040C">
              <w:t>Take a word apart, work out the sounds and then blend the parts back together.</w:t>
            </w:r>
          </w:p>
        </w:tc>
      </w:tr>
      <w:tr w:rsidR="0057040C" w:rsidTr="00ED4D21">
        <w:trPr>
          <w:trHeight w:val="2318"/>
        </w:trPr>
        <w:tc>
          <w:tcPr>
            <w:tcW w:w="2526" w:type="dxa"/>
            <w:vAlign w:val="center"/>
          </w:tcPr>
          <w:p w:rsidR="0057040C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89237"/>
                  <wp:effectExtent l="19050" t="0" r="7800" b="0"/>
                  <wp:docPr id="23" name="Picture 14" descr="Reading Strategies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15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89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57040C" w:rsidRDefault="0057040C" w:rsidP="00ED4D21">
            <w:pPr>
              <w:jc w:val="left"/>
            </w:pPr>
            <w:r w:rsidRPr="00ED4D21">
              <w:rPr>
                <w:b/>
                <w:i/>
              </w:rPr>
              <w:t>Chunking</w:t>
            </w:r>
          </w:p>
          <w:p w:rsidR="00ED4D21" w:rsidRPr="0057040C" w:rsidRDefault="00ED4D21" w:rsidP="00ED4D21">
            <w:pPr>
              <w:jc w:val="left"/>
            </w:pPr>
          </w:p>
          <w:p w:rsidR="0057040C" w:rsidRPr="0057040C" w:rsidRDefault="0057040C" w:rsidP="00ED4D21">
            <w:pPr>
              <w:jc w:val="left"/>
            </w:pPr>
            <w:r w:rsidRPr="0057040C">
              <w:t>Break up long words into chunks to work out their meaning.</w:t>
            </w:r>
          </w:p>
        </w:tc>
      </w:tr>
      <w:tr w:rsidR="0057040C" w:rsidTr="00ED4D21">
        <w:trPr>
          <w:trHeight w:val="2318"/>
        </w:trPr>
        <w:tc>
          <w:tcPr>
            <w:tcW w:w="2526" w:type="dxa"/>
            <w:vAlign w:val="center"/>
          </w:tcPr>
          <w:p w:rsidR="0057040C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9860"/>
                  <wp:effectExtent l="19050" t="0" r="7800" b="0"/>
                  <wp:docPr id="22" name="Picture 15" descr="Reading Strategies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16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57040C" w:rsidRPr="00ED4D21" w:rsidRDefault="0057040C" w:rsidP="00ED4D21">
            <w:pPr>
              <w:jc w:val="left"/>
              <w:rPr>
                <w:b/>
                <w:i/>
              </w:rPr>
            </w:pPr>
            <w:r w:rsidRPr="00ED4D21">
              <w:rPr>
                <w:b/>
                <w:i/>
              </w:rPr>
              <w:t>Use a Reference</w:t>
            </w:r>
          </w:p>
          <w:p w:rsidR="00ED4D21" w:rsidRPr="0057040C" w:rsidRDefault="00ED4D21" w:rsidP="00ED4D21">
            <w:pPr>
              <w:jc w:val="left"/>
            </w:pPr>
          </w:p>
          <w:p w:rsidR="0057040C" w:rsidRPr="0057040C" w:rsidRDefault="0057040C" w:rsidP="00ED4D21">
            <w:pPr>
              <w:jc w:val="left"/>
            </w:pPr>
            <w:r w:rsidRPr="0057040C">
              <w:t>Use a computer, dictionary, thesaurus, glossary, or expert to help you understand new words and ideas.</w:t>
            </w:r>
          </w:p>
        </w:tc>
      </w:tr>
      <w:tr w:rsidR="0057040C" w:rsidTr="00ED4D21">
        <w:trPr>
          <w:trHeight w:val="2318"/>
        </w:trPr>
        <w:tc>
          <w:tcPr>
            <w:tcW w:w="2526" w:type="dxa"/>
            <w:vAlign w:val="center"/>
          </w:tcPr>
          <w:p w:rsidR="0057040C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78606"/>
                  <wp:effectExtent l="19050" t="0" r="7800" b="0"/>
                  <wp:docPr id="21" name="Picture 16" descr="Reading Strategies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17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78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57040C" w:rsidRPr="00ED4D21" w:rsidRDefault="0057040C" w:rsidP="00ED4D21">
            <w:pPr>
              <w:jc w:val="left"/>
              <w:rPr>
                <w:b/>
                <w:i/>
              </w:rPr>
            </w:pPr>
            <w:r w:rsidRPr="00ED4D21">
              <w:rPr>
                <w:b/>
                <w:i/>
              </w:rPr>
              <w:t xml:space="preserve">Prior Knowledge </w:t>
            </w:r>
          </w:p>
          <w:p w:rsidR="00ED4D21" w:rsidRPr="0057040C" w:rsidRDefault="00ED4D21" w:rsidP="00ED4D21">
            <w:pPr>
              <w:jc w:val="left"/>
            </w:pPr>
          </w:p>
          <w:p w:rsidR="0057040C" w:rsidRPr="0057040C" w:rsidRDefault="0057040C" w:rsidP="00ED4D21">
            <w:pPr>
              <w:jc w:val="left"/>
            </w:pPr>
            <w:r w:rsidRPr="0057040C">
              <w:t>Bring whatever you already know about the topic to the reading you’re about to start.</w:t>
            </w:r>
          </w:p>
        </w:tc>
      </w:tr>
      <w:tr w:rsidR="0057040C" w:rsidTr="00ED4D21">
        <w:trPr>
          <w:trHeight w:val="2318"/>
        </w:trPr>
        <w:tc>
          <w:tcPr>
            <w:tcW w:w="2526" w:type="dxa"/>
            <w:vAlign w:val="center"/>
          </w:tcPr>
          <w:p w:rsidR="0057040C" w:rsidRPr="0057040C" w:rsidRDefault="00ED4D21" w:rsidP="00ED4D21">
            <w:pPr>
              <w:jc w:val="left"/>
            </w:pPr>
            <w:r w:rsidRPr="00ED4D21">
              <w:drawing>
                <wp:inline distT="0" distB="0" distL="0" distR="0">
                  <wp:extent cx="1440000" cy="982987"/>
                  <wp:effectExtent l="19050" t="0" r="7800" b="0"/>
                  <wp:docPr id="20" name="Picture 17" descr="Reading Strategies 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ding Strategies 18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8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3" w:type="dxa"/>
            <w:vAlign w:val="center"/>
          </w:tcPr>
          <w:p w:rsidR="0057040C" w:rsidRPr="00DA3208" w:rsidRDefault="0057040C" w:rsidP="00ED4D21">
            <w:pPr>
              <w:jc w:val="left"/>
              <w:rPr>
                <w:b/>
                <w:i/>
              </w:rPr>
            </w:pPr>
            <w:r w:rsidRPr="00DA3208">
              <w:rPr>
                <w:b/>
                <w:i/>
              </w:rPr>
              <w:t>Adjusting Reading Rate</w:t>
            </w:r>
          </w:p>
          <w:p w:rsidR="0057040C" w:rsidRPr="0057040C" w:rsidRDefault="0057040C" w:rsidP="00DA3208">
            <w:pPr>
              <w:jc w:val="left"/>
            </w:pPr>
            <w:r w:rsidRPr="0057040C">
              <w:t>Slow your reading down when it gets hard and</w:t>
            </w:r>
            <w:r w:rsidR="00DA3208">
              <w:t xml:space="preserve"> </w:t>
            </w:r>
            <w:r w:rsidRPr="0057040C">
              <w:t>when you are trying to understand new information.</w:t>
            </w:r>
          </w:p>
        </w:tc>
      </w:tr>
    </w:tbl>
    <w:p w:rsidR="00FF16A5" w:rsidRDefault="00FF16A5"/>
    <w:sectPr w:rsidR="00FF16A5" w:rsidSect="003C7DD9">
      <w:footerReference w:type="default" r:id="rId25"/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D3" w:rsidRDefault="00D63BD3" w:rsidP="00ED4D21">
      <w:r>
        <w:separator/>
      </w:r>
    </w:p>
  </w:endnote>
  <w:endnote w:type="continuationSeparator" w:id="0">
    <w:p w:rsidR="00D63BD3" w:rsidRDefault="00D63BD3" w:rsidP="00ED4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77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D4D21" w:rsidRPr="00ED4D21" w:rsidRDefault="00ED4D21" w:rsidP="00ED4D21">
        <w:pPr>
          <w:pStyle w:val="Footer"/>
          <w:jc w:val="right"/>
          <w:rPr>
            <w:sz w:val="20"/>
            <w:szCs w:val="20"/>
          </w:rPr>
        </w:pPr>
        <w:r w:rsidRPr="00ED4D21">
          <w:rPr>
            <w:sz w:val="20"/>
            <w:szCs w:val="20"/>
          </w:rPr>
          <w:fldChar w:fldCharType="begin"/>
        </w:r>
        <w:r w:rsidRPr="00ED4D21">
          <w:rPr>
            <w:sz w:val="20"/>
            <w:szCs w:val="20"/>
          </w:rPr>
          <w:instrText xml:space="preserve"> PAGE   \* MERGEFORMAT </w:instrText>
        </w:r>
        <w:r w:rsidRPr="00ED4D21">
          <w:rPr>
            <w:sz w:val="20"/>
            <w:szCs w:val="20"/>
          </w:rPr>
          <w:fldChar w:fldCharType="separate"/>
        </w:r>
        <w:r w:rsidR="00DA3208">
          <w:rPr>
            <w:noProof/>
            <w:sz w:val="20"/>
            <w:szCs w:val="20"/>
          </w:rPr>
          <w:t>1</w:t>
        </w:r>
        <w:r w:rsidRPr="00ED4D21">
          <w:rPr>
            <w:sz w:val="20"/>
            <w:szCs w:val="20"/>
          </w:rPr>
          <w:fldChar w:fldCharType="end"/>
        </w:r>
      </w:p>
    </w:sdtContent>
  </w:sdt>
  <w:p w:rsidR="00ED4D21" w:rsidRDefault="00ED4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D3" w:rsidRDefault="00D63BD3" w:rsidP="00ED4D21">
      <w:r>
        <w:separator/>
      </w:r>
    </w:p>
  </w:footnote>
  <w:footnote w:type="continuationSeparator" w:id="0">
    <w:p w:rsidR="00D63BD3" w:rsidRDefault="00D63BD3" w:rsidP="00ED4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4228"/>
    <w:multiLevelType w:val="hybridMultilevel"/>
    <w:tmpl w:val="92FC5A94"/>
    <w:lvl w:ilvl="0" w:tplc="52D635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6A5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7040C"/>
    <w:rsid w:val="0076207D"/>
    <w:rsid w:val="007E237D"/>
    <w:rsid w:val="00967C49"/>
    <w:rsid w:val="00A9711C"/>
    <w:rsid w:val="00AE7DD3"/>
    <w:rsid w:val="00C74442"/>
    <w:rsid w:val="00C77FF7"/>
    <w:rsid w:val="00CC2838"/>
    <w:rsid w:val="00CC45D8"/>
    <w:rsid w:val="00CF6491"/>
    <w:rsid w:val="00D210B5"/>
    <w:rsid w:val="00D63BD3"/>
    <w:rsid w:val="00DA3208"/>
    <w:rsid w:val="00DD35EE"/>
    <w:rsid w:val="00E17B20"/>
    <w:rsid w:val="00E47A17"/>
    <w:rsid w:val="00E90EC6"/>
    <w:rsid w:val="00ED4D21"/>
    <w:rsid w:val="00F824AC"/>
    <w:rsid w:val="00F97FA9"/>
    <w:rsid w:val="00FF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6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4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21"/>
  </w:style>
  <w:style w:type="paragraph" w:styleId="Footer">
    <w:name w:val="footer"/>
    <w:basedOn w:val="Normal"/>
    <w:link w:val="FooterChar"/>
    <w:uiPriority w:val="99"/>
    <w:unhideWhenUsed/>
    <w:rsid w:val="00ED4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dcterms:created xsi:type="dcterms:W3CDTF">2016-04-06T06:54:00Z</dcterms:created>
  <dcterms:modified xsi:type="dcterms:W3CDTF">2016-04-06T06:54:00Z</dcterms:modified>
</cp:coreProperties>
</file>