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B3B" w:rsidRPr="00AA5437" w:rsidRDefault="00641B3B" w:rsidP="00892B5E">
      <w:pPr>
        <w:jc w:val="center"/>
        <w:rPr>
          <w:b/>
          <w:i/>
          <w:sz w:val="28"/>
          <w:szCs w:val="28"/>
          <w:shd w:val="clear" w:color="auto" w:fill="FFFFFF"/>
        </w:rPr>
      </w:pPr>
      <w:r w:rsidRPr="00AA5437">
        <w:rPr>
          <w:b/>
          <w:i/>
          <w:sz w:val="28"/>
          <w:szCs w:val="28"/>
          <w:shd w:val="clear" w:color="auto" w:fill="FFFFFF"/>
        </w:rPr>
        <w:t>Maths Unit Planner</w:t>
      </w:r>
    </w:p>
    <w:p w:rsidR="00641B3B" w:rsidRPr="00AA5437" w:rsidRDefault="00A14C98" w:rsidP="00892B5E">
      <w:pPr>
        <w:jc w:val="center"/>
        <w:rPr>
          <w:b/>
          <w:i/>
          <w:sz w:val="28"/>
          <w:szCs w:val="28"/>
          <w:shd w:val="clear" w:color="auto" w:fill="FFFFFF"/>
        </w:rPr>
      </w:pPr>
      <w:r>
        <w:rPr>
          <w:b/>
          <w:i/>
          <w:sz w:val="28"/>
          <w:szCs w:val="28"/>
          <w:shd w:val="clear" w:color="auto" w:fill="FFFFFF"/>
        </w:rPr>
        <w:t>Statistics</w:t>
      </w:r>
    </w:p>
    <w:p w:rsidR="00641B3B" w:rsidRPr="00AA5437" w:rsidRDefault="00641B3B">
      <w:pPr>
        <w:rPr>
          <w:shd w:val="clear" w:color="auto" w:fill="FFFFFF"/>
        </w:rPr>
      </w:pPr>
    </w:p>
    <w:p w:rsidR="00641B3B" w:rsidRPr="00AA5437" w:rsidRDefault="00641B3B">
      <w:pPr>
        <w:rPr>
          <w:b/>
          <w:i/>
          <w:shd w:val="clear" w:color="auto" w:fill="FFFFFF"/>
        </w:rPr>
      </w:pPr>
      <w:r w:rsidRPr="00AA5437">
        <w:rPr>
          <w:b/>
          <w:i/>
          <w:shd w:val="clear" w:color="auto" w:fill="FFFFFF"/>
        </w:rPr>
        <w:t>Grade 2</w:t>
      </w:r>
      <w:r w:rsidR="00892B5E" w:rsidRPr="00AA5437">
        <w:rPr>
          <w:b/>
          <w:i/>
          <w:shd w:val="clear" w:color="auto" w:fill="FFFFFF"/>
        </w:rPr>
        <w:t xml:space="preserve">                                                                                                                       </w:t>
      </w:r>
      <w:r w:rsidR="007901B6">
        <w:rPr>
          <w:b/>
          <w:i/>
          <w:shd w:val="clear" w:color="auto" w:fill="FFFFFF"/>
        </w:rPr>
        <w:t xml:space="preserve">   </w:t>
      </w:r>
      <w:r w:rsidR="00892B5E" w:rsidRPr="00AA5437">
        <w:rPr>
          <w:b/>
          <w:i/>
          <w:shd w:val="clear" w:color="auto" w:fill="FFFFFF"/>
        </w:rPr>
        <w:t xml:space="preserve"> </w:t>
      </w:r>
      <w:r w:rsidRPr="00AA5437">
        <w:rPr>
          <w:b/>
          <w:i/>
          <w:shd w:val="clear" w:color="auto" w:fill="FFFFFF"/>
        </w:rPr>
        <w:t>Term I</w:t>
      </w:r>
      <w:r w:rsidR="00A14C98">
        <w:rPr>
          <w:b/>
          <w:i/>
          <w:shd w:val="clear" w:color="auto" w:fill="FFFFFF"/>
        </w:rPr>
        <w:t>V</w:t>
      </w:r>
      <w:r w:rsidRPr="00AA5437">
        <w:rPr>
          <w:b/>
          <w:i/>
          <w:shd w:val="clear" w:color="auto" w:fill="FFFFFF"/>
        </w:rPr>
        <w:t xml:space="preserve"> Week </w:t>
      </w:r>
      <w:r w:rsidR="00A14C98">
        <w:rPr>
          <w:b/>
          <w:i/>
          <w:shd w:val="clear" w:color="auto" w:fill="FFFFFF"/>
        </w:rPr>
        <w:t>1</w:t>
      </w:r>
      <w:proofErr w:type="gramStart"/>
      <w:r w:rsidR="00A14C98">
        <w:rPr>
          <w:b/>
          <w:i/>
          <w:shd w:val="clear" w:color="auto" w:fill="FFFFFF"/>
        </w:rPr>
        <w:t xml:space="preserve">- </w:t>
      </w:r>
      <w:r w:rsidR="007901B6">
        <w:rPr>
          <w:b/>
          <w:i/>
          <w:shd w:val="clear" w:color="auto" w:fill="FFFFFF"/>
        </w:rPr>
        <w:t xml:space="preserve"> 2015</w:t>
      </w:r>
      <w:proofErr w:type="gramEnd"/>
    </w:p>
    <w:p w:rsidR="00641B3B" w:rsidRPr="00AA5437" w:rsidRDefault="00641B3B" w:rsidP="00D71171">
      <w:pPr>
        <w:jc w:val="center"/>
        <w:rPr>
          <w:b/>
          <w:i/>
          <w:shd w:val="clear" w:color="auto" w:fill="FFFFFF"/>
        </w:rPr>
      </w:pPr>
      <w:proofErr w:type="spellStart"/>
      <w:r w:rsidRPr="00AA5437">
        <w:rPr>
          <w:b/>
          <w:i/>
          <w:shd w:val="clear" w:color="auto" w:fill="FFFFFF"/>
        </w:rPr>
        <w:t>AusVELS</w:t>
      </w:r>
      <w:proofErr w:type="spellEnd"/>
    </w:p>
    <w:p w:rsidR="00271DF9" w:rsidRDefault="00271DF9" w:rsidP="00271DF9">
      <w:pPr>
        <w:rPr>
          <w:b/>
          <w:sz w:val="28"/>
          <w:szCs w:val="28"/>
        </w:rPr>
      </w:pPr>
      <w:r>
        <w:rPr>
          <w:b/>
          <w:sz w:val="28"/>
          <w:szCs w:val="28"/>
        </w:rPr>
        <w:t>Gr 1:</w:t>
      </w:r>
    </w:p>
    <w:p w:rsidR="00271DF9" w:rsidRDefault="00271DF9" w:rsidP="00271DF9">
      <w:pPr>
        <w:rPr>
          <w:b/>
          <w:sz w:val="28"/>
          <w:szCs w:val="28"/>
        </w:rPr>
      </w:pPr>
      <w:r>
        <w:rPr>
          <w:rFonts w:ascii="Arial" w:hAnsi="Arial" w:cs="Arial"/>
          <w:color w:val="535353"/>
          <w:sz w:val="21"/>
          <w:szCs w:val="21"/>
          <w:shd w:val="clear" w:color="auto" w:fill="FFFFFF"/>
        </w:rPr>
        <w:t>Students describe data displays. They ask questions to collect data and draw simple data displays. Students classify outcomes of simple familiar events.</w:t>
      </w:r>
    </w:p>
    <w:p w:rsidR="00271DF9" w:rsidRDefault="00271DF9" w:rsidP="00271DF9">
      <w:pPr>
        <w:rPr>
          <w:b/>
          <w:sz w:val="28"/>
          <w:szCs w:val="28"/>
        </w:rPr>
      </w:pPr>
      <w:r>
        <w:rPr>
          <w:b/>
          <w:sz w:val="28"/>
          <w:szCs w:val="28"/>
        </w:rPr>
        <w:t>Gr 2:</w:t>
      </w:r>
    </w:p>
    <w:p w:rsidR="00271DF9" w:rsidRDefault="00271DF9" w:rsidP="00271DF9">
      <w:pPr>
        <w:rPr>
          <w:rFonts w:ascii="Arial" w:hAnsi="Arial" w:cs="Arial"/>
          <w:color w:val="333333"/>
        </w:rPr>
      </w:pPr>
      <w:r>
        <w:rPr>
          <w:rFonts w:ascii="Arial" w:hAnsi="Arial" w:cs="Arial"/>
          <w:color w:val="535353"/>
          <w:sz w:val="21"/>
          <w:szCs w:val="21"/>
          <w:shd w:val="clear" w:color="auto" w:fill="FFFFFF"/>
        </w:rPr>
        <w:t>Students collect data from relevant questions to create lists, tables and picture graphs with and without the use of digital technology. They interpret data in context. Students describe outcomes of familiar events using everyday language. </w:t>
      </w:r>
    </w:p>
    <w:p w:rsidR="00271DF9" w:rsidRPr="00F23E9F" w:rsidRDefault="00271DF9" w:rsidP="00271DF9">
      <w:pPr>
        <w:rPr>
          <w:rFonts w:ascii="Arial" w:hAnsi="Arial" w:cs="Arial"/>
          <w:b/>
        </w:rPr>
      </w:pPr>
      <w:r w:rsidRPr="00F23E9F">
        <w:rPr>
          <w:rFonts w:ascii="Arial" w:hAnsi="Arial" w:cs="Arial"/>
          <w:b/>
        </w:rPr>
        <w:t>Gr 3:</w:t>
      </w:r>
    </w:p>
    <w:p w:rsidR="001714F9" w:rsidRPr="00AA5437" w:rsidRDefault="00271DF9" w:rsidP="00271DF9">
      <w:pPr>
        <w:rPr>
          <w:shd w:val="clear" w:color="auto" w:fill="FFFFFF"/>
        </w:rPr>
      </w:pPr>
      <w:r>
        <w:rPr>
          <w:rFonts w:ascii="Arial" w:hAnsi="Arial" w:cs="Arial"/>
          <w:color w:val="535353"/>
          <w:sz w:val="21"/>
          <w:szCs w:val="21"/>
          <w:shd w:val="clear" w:color="auto" w:fill="FFFFFF"/>
        </w:rPr>
        <w:t xml:space="preserve">Students carry out simple data investigations for categorical variables. They interpret and compare data displays. </w:t>
      </w:r>
    </w:p>
    <w:p w:rsidR="00271DF9" w:rsidRDefault="00271DF9" w:rsidP="00D71171">
      <w:pPr>
        <w:jc w:val="center"/>
        <w:rPr>
          <w:b/>
          <w:i/>
          <w:shd w:val="clear" w:color="auto" w:fill="FFFFFF"/>
        </w:rPr>
      </w:pPr>
    </w:p>
    <w:p w:rsidR="001714F9" w:rsidRPr="00AA5437" w:rsidRDefault="00641B3B" w:rsidP="00D71171">
      <w:pPr>
        <w:jc w:val="center"/>
        <w:rPr>
          <w:b/>
          <w:i/>
          <w:shd w:val="clear" w:color="auto" w:fill="FFFFFF"/>
        </w:rPr>
      </w:pPr>
      <w:r w:rsidRPr="00AA5437">
        <w:rPr>
          <w:b/>
          <w:i/>
          <w:shd w:val="clear" w:color="auto" w:fill="FFFFFF"/>
        </w:rPr>
        <w:t>Key Ideas for Concept Development in Maths</w:t>
      </w:r>
    </w:p>
    <w:p w:rsidR="001714F9" w:rsidRPr="00AA5437" w:rsidRDefault="00271DF9">
      <w:pPr>
        <w:rPr>
          <w:u w:val="single"/>
          <w:shd w:val="clear" w:color="auto" w:fill="FFFFFF"/>
        </w:rPr>
      </w:pPr>
      <w:r>
        <w:rPr>
          <w:u w:val="single"/>
          <w:shd w:val="clear" w:color="auto" w:fill="FFFFFF"/>
        </w:rPr>
        <w:t>Classification</w:t>
      </w:r>
    </w:p>
    <w:p w:rsidR="00641B3B" w:rsidRPr="00AA5437" w:rsidRDefault="00271DF9">
      <w:pPr>
        <w:rPr>
          <w:shd w:val="clear" w:color="auto" w:fill="FFFFFF"/>
        </w:rPr>
      </w:pPr>
      <w:r>
        <w:rPr>
          <w:shd w:val="clear" w:color="auto" w:fill="FFFFFF"/>
        </w:rPr>
        <w:t>Decisions made about the categorisation of objects</w:t>
      </w:r>
    </w:p>
    <w:p w:rsidR="00641B3B" w:rsidRPr="00AA5437" w:rsidRDefault="00271DF9">
      <w:pPr>
        <w:rPr>
          <w:u w:val="single"/>
          <w:shd w:val="clear" w:color="auto" w:fill="FFFFFF"/>
        </w:rPr>
      </w:pPr>
      <w:r>
        <w:rPr>
          <w:u w:val="single"/>
          <w:shd w:val="clear" w:color="auto" w:fill="FFFFFF"/>
        </w:rPr>
        <w:t>Data Process</w:t>
      </w:r>
    </w:p>
    <w:p w:rsidR="00892B5E" w:rsidRDefault="00271DF9">
      <w:pPr>
        <w:rPr>
          <w:shd w:val="clear" w:color="auto" w:fill="FFFFFF"/>
        </w:rPr>
      </w:pPr>
      <w:r>
        <w:rPr>
          <w:shd w:val="clear" w:color="auto" w:fill="FFFFFF"/>
        </w:rPr>
        <w:t>4-step process</w:t>
      </w:r>
    </w:p>
    <w:p w:rsidR="00271DF9" w:rsidRPr="00271DF9" w:rsidRDefault="00271DF9" w:rsidP="00271DF9">
      <w:pPr>
        <w:pStyle w:val="ListParagraph"/>
        <w:numPr>
          <w:ilvl w:val="0"/>
          <w:numId w:val="4"/>
        </w:numPr>
        <w:rPr>
          <w:shd w:val="clear" w:color="auto" w:fill="FFFFFF"/>
        </w:rPr>
      </w:pPr>
      <w:r w:rsidRPr="00271DF9">
        <w:rPr>
          <w:shd w:val="clear" w:color="auto" w:fill="FFFFFF"/>
        </w:rPr>
        <w:t xml:space="preserve">Question posing </w:t>
      </w:r>
    </w:p>
    <w:p w:rsidR="00271DF9" w:rsidRPr="00271DF9" w:rsidRDefault="00271DF9" w:rsidP="00271DF9">
      <w:pPr>
        <w:pStyle w:val="ListParagraph"/>
        <w:numPr>
          <w:ilvl w:val="0"/>
          <w:numId w:val="4"/>
        </w:numPr>
        <w:rPr>
          <w:shd w:val="clear" w:color="auto" w:fill="FFFFFF"/>
        </w:rPr>
      </w:pPr>
      <w:r w:rsidRPr="00271DF9">
        <w:rPr>
          <w:shd w:val="clear" w:color="auto" w:fill="FFFFFF"/>
        </w:rPr>
        <w:t xml:space="preserve">Data collection – </w:t>
      </w:r>
      <w:proofErr w:type="spellStart"/>
      <w:r w:rsidRPr="00271DF9">
        <w:rPr>
          <w:shd w:val="clear" w:color="auto" w:fill="FFFFFF"/>
        </w:rPr>
        <w:t>eg</w:t>
      </w:r>
      <w:proofErr w:type="spellEnd"/>
      <w:r w:rsidRPr="00271DF9">
        <w:rPr>
          <w:shd w:val="clear" w:color="auto" w:fill="FFFFFF"/>
        </w:rPr>
        <w:t>.  surveys, questionnaires, interviews, experiments, tables, tallies</w:t>
      </w:r>
    </w:p>
    <w:p w:rsidR="00271DF9" w:rsidRPr="00271DF9" w:rsidRDefault="00271DF9" w:rsidP="00271DF9">
      <w:pPr>
        <w:pStyle w:val="ListParagraph"/>
        <w:numPr>
          <w:ilvl w:val="0"/>
          <w:numId w:val="4"/>
        </w:numPr>
        <w:rPr>
          <w:shd w:val="clear" w:color="auto" w:fill="FFFFFF"/>
        </w:rPr>
      </w:pPr>
      <w:r w:rsidRPr="00271DF9">
        <w:rPr>
          <w:shd w:val="clear" w:color="auto" w:fill="FFFFFF"/>
        </w:rPr>
        <w:t xml:space="preserve">Data </w:t>
      </w:r>
      <w:proofErr w:type="gramStart"/>
      <w:r w:rsidRPr="00271DF9">
        <w:rPr>
          <w:shd w:val="clear" w:color="auto" w:fill="FFFFFF"/>
        </w:rPr>
        <w:t>representation  –</w:t>
      </w:r>
      <w:proofErr w:type="gramEnd"/>
      <w:r w:rsidRPr="00271DF9">
        <w:rPr>
          <w:shd w:val="clear" w:color="auto" w:fill="FFFFFF"/>
        </w:rPr>
        <w:t xml:space="preserve"> </w:t>
      </w:r>
      <w:proofErr w:type="spellStart"/>
      <w:r w:rsidRPr="00271DF9">
        <w:rPr>
          <w:shd w:val="clear" w:color="auto" w:fill="FFFFFF"/>
        </w:rPr>
        <w:t>eg</w:t>
      </w:r>
      <w:proofErr w:type="spellEnd"/>
      <w:r w:rsidRPr="00271DF9">
        <w:rPr>
          <w:shd w:val="clear" w:color="auto" w:fill="FFFFFF"/>
        </w:rPr>
        <w:t>.   tables, pictographs, bar/column graphs etc</w:t>
      </w:r>
    </w:p>
    <w:p w:rsidR="00271DF9" w:rsidRPr="00271DF9" w:rsidRDefault="00271DF9" w:rsidP="00271DF9">
      <w:pPr>
        <w:pStyle w:val="ListParagraph"/>
        <w:numPr>
          <w:ilvl w:val="0"/>
          <w:numId w:val="4"/>
        </w:numPr>
        <w:rPr>
          <w:shd w:val="clear" w:color="auto" w:fill="FFFFFF"/>
        </w:rPr>
      </w:pPr>
      <w:r w:rsidRPr="00271DF9">
        <w:rPr>
          <w:shd w:val="clear" w:color="auto" w:fill="FFFFFF"/>
        </w:rPr>
        <w:t>Data interpretation/analysis</w:t>
      </w:r>
    </w:p>
    <w:p w:rsidR="001714F9" w:rsidRPr="00892B5E" w:rsidRDefault="001714F9">
      <w:pPr>
        <w:rPr>
          <w:color w:val="535353"/>
          <w:shd w:val="clear" w:color="auto" w:fill="FFFFFF"/>
        </w:rPr>
      </w:pPr>
    </w:p>
    <w:p w:rsidR="006A5DC9" w:rsidRDefault="006A5DC9" w:rsidP="00D71171">
      <w:pPr>
        <w:jc w:val="center"/>
        <w:rPr>
          <w:b/>
          <w:i/>
        </w:rPr>
      </w:pPr>
    </w:p>
    <w:p w:rsidR="006A5DC9" w:rsidRDefault="006A5DC9" w:rsidP="00D71171">
      <w:pPr>
        <w:jc w:val="center"/>
        <w:rPr>
          <w:b/>
          <w:i/>
        </w:rPr>
      </w:pPr>
    </w:p>
    <w:p w:rsidR="00D71171" w:rsidRPr="00AA5437" w:rsidRDefault="00D71171" w:rsidP="00D71171">
      <w:pPr>
        <w:jc w:val="center"/>
        <w:rPr>
          <w:b/>
          <w:i/>
        </w:rPr>
      </w:pPr>
      <w:r>
        <w:rPr>
          <w:b/>
          <w:i/>
        </w:rPr>
        <w:t>Learning Activities</w:t>
      </w:r>
    </w:p>
    <w:p w:rsidR="00271DF9" w:rsidRDefault="00D71171" w:rsidP="00271DF9">
      <w:pPr>
        <w:pStyle w:val="ListParagraph"/>
        <w:numPr>
          <w:ilvl w:val="0"/>
          <w:numId w:val="3"/>
        </w:numPr>
        <w:ind w:left="360"/>
      </w:pPr>
      <w:r>
        <w:t>Initial Assessment</w:t>
      </w:r>
      <w:r w:rsidRPr="00892B5E">
        <w:t xml:space="preserve"> </w:t>
      </w:r>
      <w:r w:rsidR="00271DF9">
        <w:t xml:space="preserve">task:  </w:t>
      </w:r>
    </w:p>
    <w:p w:rsidR="00A14C98" w:rsidRDefault="00A14C98" w:rsidP="00A14C98">
      <w:r>
        <w:rPr>
          <w:noProof/>
          <w:lang w:eastAsia="en-AU"/>
        </w:rPr>
        <w:drawing>
          <wp:inline distT="0" distB="0" distL="0" distR="0">
            <wp:extent cx="5349363" cy="3233272"/>
            <wp:effectExtent l="19050" t="0" r="3687"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352956" cy="3235443"/>
                    </a:xfrm>
                    <a:prstGeom prst="rect">
                      <a:avLst/>
                    </a:prstGeom>
                    <a:noFill/>
                    <a:ln w="9525">
                      <a:noFill/>
                      <a:miter lim="800000"/>
                      <a:headEnd/>
                      <a:tailEnd/>
                    </a:ln>
                  </pic:spPr>
                </pic:pic>
              </a:graphicData>
            </a:graphic>
          </wp:inline>
        </w:drawing>
      </w:r>
    </w:p>
    <w:p w:rsidR="00271DF9" w:rsidRDefault="00271DF9" w:rsidP="00271DF9">
      <w:pPr>
        <w:pStyle w:val="ListParagraph"/>
        <w:ind w:left="360"/>
      </w:pPr>
    </w:p>
    <w:p w:rsidR="00271DF9" w:rsidRDefault="00271DF9" w:rsidP="00271DF9">
      <w:pPr>
        <w:pStyle w:val="ListParagraph"/>
        <w:ind w:left="360"/>
        <w:rPr>
          <w:b/>
          <w:i/>
        </w:rPr>
      </w:pPr>
      <w:r w:rsidRPr="00271DF9">
        <w:rPr>
          <w:b/>
          <w:i/>
        </w:rPr>
        <w:t>Discoveries from the pre-assessment</w:t>
      </w:r>
    </w:p>
    <w:p w:rsidR="00A14C98" w:rsidRDefault="00A14C98" w:rsidP="00271DF9">
      <w:pPr>
        <w:pStyle w:val="ListParagraph"/>
        <w:ind w:left="360"/>
        <w:rPr>
          <w:b/>
          <w:i/>
        </w:rPr>
      </w:pPr>
    </w:p>
    <w:p w:rsidR="00A14C98" w:rsidRDefault="00A14C98" w:rsidP="00271DF9">
      <w:pPr>
        <w:pStyle w:val="ListParagraph"/>
        <w:ind w:left="360"/>
        <w:rPr>
          <w:b/>
          <w:i/>
        </w:rPr>
      </w:pPr>
    </w:p>
    <w:p w:rsidR="00A14C98" w:rsidRPr="00271DF9" w:rsidRDefault="00A14C98" w:rsidP="00271DF9">
      <w:pPr>
        <w:pStyle w:val="ListParagraph"/>
        <w:ind w:left="360"/>
        <w:rPr>
          <w:b/>
          <w:i/>
        </w:rPr>
      </w:pPr>
    </w:p>
    <w:p w:rsidR="00271DF9" w:rsidRDefault="00271DF9" w:rsidP="00271DF9">
      <w:pPr>
        <w:pStyle w:val="ListParagraph"/>
        <w:ind w:left="360"/>
      </w:pPr>
    </w:p>
    <w:p w:rsidR="006A5DC9" w:rsidRDefault="006A5DC9">
      <w:r>
        <w:br w:type="page"/>
      </w:r>
    </w:p>
    <w:p w:rsidR="00271DF9" w:rsidRDefault="00271DF9" w:rsidP="00271DF9">
      <w:pPr>
        <w:pStyle w:val="ListParagraph"/>
        <w:numPr>
          <w:ilvl w:val="0"/>
          <w:numId w:val="3"/>
        </w:numPr>
        <w:ind w:left="360"/>
      </w:pPr>
      <w:r>
        <w:lastRenderedPageBreak/>
        <w:t>Gathering Information About Our Class   Talking about data as information.  Gathering information about our class activity</w:t>
      </w:r>
    </w:p>
    <w:p w:rsidR="00271DF9" w:rsidRDefault="00271DF9" w:rsidP="00271DF9">
      <w:pPr>
        <w:pStyle w:val="ListParagraph"/>
        <w:ind w:left="360"/>
      </w:pPr>
      <w:r>
        <w:rPr>
          <w:noProof/>
          <w:lang w:eastAsia="en-AU"/>
        </w:rPr>
        <w:drawing>
          <wp:inline distT="0" distB="0" distL="0" distR="0">
            <wp:extent cx="3609975" cy="4817110"/>
            <wp:effectExtent l="1905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3609975" cy="4817110"/>
                    </a:xfrm>
                    <a:prstGeom prst="rect">
                      <a:avLst/>
                    </a:prstGeom>
                    <a:noFill/>
                    <a:ln w="9525">
                      <a:noFill/>
                      <a:miter lim="800000"/>
                      <a:headEnd/>
                      <a:tailEnd/>
                    </a:ln>
                  </pic:spPr>
                </pic:pic>
              </a:graphicData>
            </a:graphic>
          </wp:inline>
        </w:drawing>
      </w:r>
    </w:p>
    <w:p w:rsidR="00271DF9" w:rsidRDefault="00271DF9" w:rsidP="00D71171">
      <w:pPr>
        <w:pStyle w:val="ListParagraph"/>
        <w:numPr>
          <w:ilvl w:val="0"/>
          <w:numId w:val="3"/>
        </w:numPr>
        <w:ind w:left="360"/>
      </w:pPr>
      <w:r>
        <w:t xml:space="preserve">Using the collected data from Wednesday, how can we present the information about our </w:t>
      </w:r>
      <w:proofErr w:type="gramStart"/>
      <w:r>
        <w:t>class.</w:t>
      </w:r>
      <w:proofErr w:type="gramEnd"/>
      <w:r>
        <w:t xml:space="preserve">  Teacher models the graphing of one piece of information from yesterday.  Students may work individually or in small groups to present a section of information to the class.  Students given large pieces of paper to present information.</w:t>
      </w:r>
    </w:p>
    <w:p w:rsidR="00271DF9" w:rsidRDefault="00271DF9" w:rsidP="00271DF9">
      <w:pPr>
        <w:rPr>
          <w:noProof/>
          <w:lang w:eastAsia="en-AU"/>
        </w:rPr>
      </w:pPr>
    </w:p>
    <w:p w:rsidR="00A7555F" w:rsidRDefault="00A7555F" w:rsidP="00A7555F">
      <w:pPr>
        <w:pStyle w:val="ListParagraph"/>
        <w:numPr>
          <w:ilvl w:val="0"/>
          <w:numId w:val="3"/>
        </w:numPr>
        <w:ind w:left="360"/>
      </w:pPr>
      <w:r>
        <w:t>Interpreting data – what conclusions can we draw about the graphs we have made?  What do they tell us?  What can we learn from this?  When would this sort of information be helpful?</w:t>
      </w:r>
    </w:p>
    <w:p w:rsidR="00A7555F" w:rsidRDefault="00A7555F" w:rsidP="00A7555F">
      <w:pPr>
        <w:pStyle w:val="ListParagraph"/>
      </w:pPr>
    </w:p>
    <w:p w:rsidR="00A7555F" w:rsidRDefault="00A7555F" w:rsidP="00A7555F">
      <w:pPr>
        <w:pStyle w:val="ListParagraph"/>
        <w:numPr>
          <w:ilvl w:val="0"/>
          <w:numId w:val="3"/>
        </w:numPr>
        <w:ind w:left="360"/>
      </w:pPr>
      <w:r>
        <w:t>Nelson Maths Book activities – see the book!!</w:t>
      </w:r>
    </w:p>
    <w:p w:rsidR="00A7555F" w:rsidRDefault="00A7555F" w:rsidP="00271DF9"/>
    <w:p w:rsidR="00D71171" w:rsidRDefault="00D71171">
      <w:pPr>
        <w:rPr>
          <w:b/>
          <w:i/>
        </w:rPr>
      </w:pPr>
      <w:r>
        <w:rPr>
          <w:b/>
          <w:i/>
        </w:rPr>
        <w:br w:type="page"/>
      </w:r>
    </w:p>
    <w:p w:rsidR="00A35365" w:rsidRPr="00A35365" w:rsidRDefault="00A35365" w:rsidP="00A35365">
      <w:pPr>
        <w:jc w:val="center"/>
        <w:rPr>
          <w:b/>
          <w:i/>
        </w:rPr>
      </w:pPr>
      <w:r w:rsidRPr="00A35365">
        <w:rPr>
          <w:b/>
          <w:i/>
        </w:rPr>
        <w:lastRenderedPageBreak/>
        <w:t>Lesson Timetable</w:t>
      </w:r>
    </w:p>
    <w:p w:rsidR="00D01C94" w:rsidRDefault="00271DF9" w:rsidP="00994D70">
      <w:r>
        <w:t xml:space="preserve">Term </w:t>
      </w:r>
      <w:proofErr w:type="gramStart"/>
      <w:r>
        <w:t>IV  Week</w:t>
      </w:r>
      <w:proofErr w:type="gramEnd"/>
      <w:r>
        <w:t xml:space="preserve"> 1</w:t>
      </w:r>
    </w:p>
    <w:tbl>
      <w:tblPr>
        <w:tblStyle w:val="TableGrid"/>
        <w:tblW w:w="0" w:type="auto"/>
        <w:tblLook w:val="04A0"/>
      </w:tblPr>
      <w:tblGrid>
        <w:gridCol w:w="1793"/>
        <w:gridCol w:w="1150"/>
        <w:gridCol w:w="3140"/>
        <w:gridCol w:w="1555"/>
        <w:gridCol w:w="3350"/>
      </w:tblGrid>
      <w:tr w:rsidR="00D01C94" w:rsidTr="00271DF9">
        <w:tc>
          <w:tcPr>
            <w:tcW w:w="1793" w:type="dxa"/>
          </w:tcPr>
          <w:p w:rsidR="00D01C94" w:rsidRDefault="00D01C94" w:rsidP="00994D70">
            <w:r>
              <w:t>Monday</w:t>
            </w:r>
          </w:p>
        </w:tc>
        <w:tc>
          <w:tcPr>
            <w:tcW w:w="1150" w:type="dxa"/>
          </w:tcPr>
          <w:p w:rsidR="00D01C94" w:rsidRDefault="00D01C94" w:rsidP="00994D70">
            <w:r>
              <w:t>Tuesday</w:t>
            </w:r>
          </w:p>
        </w:tc>
        <w:tc>
          <w:tcPr>
            <w:tcW w:w="3140" w:type="dxa"/>
          </w:tcPr>
          <w:p w:rsidR="00D01C94" w:rsidRDefault="00D01C94" w:rsidP="00994D70">
            <w:r>
              <w:t>Wednesday</w:t>
            </w:r>
          </w:p>
        </w:tc>
        <w:tc>
          <w:tcPr>
            <w:tcW w:w="1555" w:type="dxa"/>
          </w:tcPr>
          <w:p w:rsidR="00D01C94" w:rsidRDefault="00D01C94" w:rsidP="00994D70">
            <w:r>
              <w:t>Thursday</w:t>
            </w:r>
          </w:p>
        </w:tc>
        <w:tc>
          <w:tcPr>
            <w:tcW w:w="3350" w:type="dxa"/>
          </w:tcPr>
          <w:p w:rsidR="00D01C94" w:rsidRDefault="00D01C94" w:rsidP="00994D70">
            <w:r>
              <w:t>Friday</w:t>
            </w:r>
          </w:p>
        </w:tc>
      </w:tr>
      <w:tr w:rsidR="00D01C94" w:rsidTr="00271DF9">
        <w:tc>
          <w:tcPr>
            <w:tcW w:w="1793" w:type="dxa"/>
          </w:tcPr>
          <w:p w:rsidR="00D01C94" w:rsidRDefault="00271DF9" w:rsidP="00994D70">
            <w:r>
              <w:t>SINE number assessment</w:t>
            </w:r>
          </w:p>
        </w:tc>
        <w:tc>
          <w:tcPr>
            <w:tcW w:w="1150" w:type="dxa"/>
          </w:tcPr>
          <w:p w:rsidR="00D01C94" w:rsidRDefault="00D01C94" w:rsidP="00994D70">
            <w:r>
              <w:t>Specialist Day</w:t>
            </w:r>
          </w:p>
        </w:tc>
        <w:tc>
          <w:tcPr>
            <w:tcW w:w="3140" w:type="dxa"/>
          </w:tcPr>
          <w:p w:rsidR="0006238F" w:rsidRDefault="00271DF9" w:rsidP="00025A10">
            <w:r>
              <w:t>Data unit intro and pre-assessment activity</w:t>
            </w:r>
          </w:p>
          <w:p w:rsidR="00271DF9" w:rsidRDefault="00271DF9" w:rsidP="00025A10"/>
          <w:p w:rsidR="00271DF9" w:rsidRDefault="00271DF9" w:rsidP="00025A10">
            <w:r>
              <w:t>Gathering Information About Our Class activity</w:t>
            </w:r>
          </w:p>
        </w:tc>
        <w:tc>
          <w:tcPr>
            <w:tcW w:w="1555" w:type="dxa"/>
          </w:tcPr>
          <w:p w:rsidR="00D01C94" w:rsidRDefault="00D01C94" w:rsidP="00994D70">
            <w:r>
              <w:t>Short session before PE</w:t>
            </w:r>
          </w:p>
          <w:p w:rsidR="0006238F" w:rsidRDefault="00D01C94" w:rsidP="0006238F">
            <w:r>
              <w:t>Number kits and games</w:t>
            </w:r>
            <w:r w:rsidR="0006238F">
              <w:t xml:space="preserve"> </w:t>
            </w:r>
          </w:p>
          <w:p w:rsidR="00D01C94" w:rsidRDefault="00D01C94" w:rsidP="00271DF9"/>
        </w:tc>
        <w:tc>
          <w:tcPr>
            <w:tcW w:w="3350" w:type="dxa"/>
          </w:tcPr>
          <w:p w:rsidR="007901B6" w:rsidRDefault="00271DF9" w:rsidP="00994D70">
            <w:r>
              <w:t>Using Gathering Information About Our Class activity to present information</w:t>
            </w:r>
          </w:p>
        </w:tc>
      </w:tr>
    </w:tbl>
    <w:p w:rsidR="00D71171" w:rsidRDefault="00D71171" w:rsidP="00D01C94"/>
    <w:p w:rsidR="00271DF9" w:rsidRDefault="00271DF9" w:rsidP="00271DF9">
      <w:r>
        <w:t xml:space="preserve">Term </w:t>
      </w:r>
      <w:proofErr w:type="gramStart"/>
      <w:r>
        <w:t>IV  Week</w:t>
      </w:r>
      <w:proofErr w:type="gramEnd"/>
      <w:r>
        <w:t xml:space="preserve"> 2</w:t>
      </w:r>
    </w:p>
    <w:tbl>
      <w:tblPr>
        <w:tblStyle w:val="TableGrid"/>
        <w:tblW w:w="0" w:type="auto"/>
        <w:tblLook w:val="04A0"/>
      </w:tblPr>
      <w:tblGrid>
        <w:gridCol w:w="2644"/>
        <w:gridCol w:w="1150"/>
        <w:gridCol w:w="2798"/>
        <w:gridCol w:w="1171"/>
        <w:gridCol w:w="3225"/>
      </w:tblGrid>
      <w:tr w:rsidR="00D01C94" w:rsidTr="00B926D3">
        <w:tc>
          <w:tcPr>
            <w:tcW w:w="2644" w:type="dxa"/>
          </w:tcPr>
          <w:p w:rsidR="00D01C94" w:rsidRDefault="00D01C94" w:rsidP="001B58C8">
            <w:r>
              <w:t>Monday</w:t>
            </w:r>
          </w:p>
        </w:tc>
        <w:tc>
          <w:tcPr>
            <w:tcW w:w="1150" w:type="dxa"/>
          </w:tcPr>
          <w:p w:rsidR="00D01C94" w:rsidRDefault="00D01C94" w:rsidP="001B58C8">
            <w:r>
              <w:t>Tuesday</w:t>
            </w:r>
          </w:p>
        </w:tc>
        <w:tc>
          <w:tcPr>
            <w:tcW w:w="2798" w:type="dxa"/>
          </w:tcPr>
          <w:p w:rsidR="00D01C94" w:rsidRDefault="00D01C94" w:rsidP="001B58C8">
            <w:r>
              <w:t>Wednesday</w:t>
            </w:r>
          </w:p>
        </w:tc>
        <w:tc>
          <w:tcPr>
            <w:tcW w:w="1171" w:type="dxa"/>
          </w:tcPr>
          <w:p w:rsidR="00D01C94" w:rsidRDefault="00D01C94" w:rsidP="001B58C8">
            <w:r>
              <w:t>Thursday</w:t>
            </w:r>
          </w:p>
        </w:tc>
        <w:tc>
          <w:tcPr>
            <w:tcW w:w="3225" w:type="dxa"/>
          </w:tcPr>
          <w:p w:rsidR="00D01C94" w:rsidRDefault="00D01C94" w:rsidP="001B58C8">
            <w:r>
              <w:t>Friday</w:t>
            </w:r>
          </w:p>
        </w:tc>
      </w:tr>
      <w:tr w:rsidR="00D01C94" w:rsidTr="00B926D3">
        <w:tc>
          <w:tcPr>
            <w:tcW w:w="2644" w:type="dxa"/>
          </w:tcPr>
          <w:p w:rsidR="006242F9" w:rsidRDefault="00E42757" w:rsidP="00A35365">
            <w:r>
              <w:t>Using Gathering Information About Our Class activity to present information</w:t>
            </w:r>
          </w:p>
        </w:tc>
        <w:tc>
          <w:tcPr>
            <w:tcW w:w="1150" w:type="dxa"/>
          </w:tcPr>
          <w:p w:rsidR="00D01C94" w:rsidRDefault="00D01C94" w:rsidP="001B58C8">
            <w:r>
              <w:t>Specialist Day</w:t>
            </w:r>
          </w:p>
        </w:tc>
        <w:tc>
          <w:tcPr>
            <w:tcW w:w="2798" w:type="dxa"/>
          </w:tcPr>
          <w:p w:rsidR="00B926D3" w:rsidRDefault="00E42757" w:rsidP="00683C5B">
            <w:r>
              <w:t>Using Gathering Information About Our Class activity to present information</w:t>
            </w:r>
          </w:p>
        </w:tc>
        <w:tc>
          <w:tcPr>
            <w:tcW w:w="1171" w:type="dxa"/>
          </w:tcPr>
          <w:p w:rsidR="00D01C94" w:rsidRDefault="00D01C94" w:rsidP="001B58C8">
            <w:r>
              <w:t>Short session before PE</w:t>
            </w:r>
          </w:p>
          <w:p w:rsidR="00D01C94" w:rsidRDefault="00D01C94" w:rsidP="001B58C8">
            <w:r>
              <w:t>Number kits and games</w:t>
            </w:r>
          </w:p>
        </w:tc>
        <w:tc>
          <w:tcPr>
            <w:tcW w:w="3225" w:type="dxa"/>
          </w:tcPr>
          <w:p w:rsidR="006242F9" w:rsidRDefault="00A7555F" w:rsidP="006242F9">
            <w:r>
              <w:t>What does data tell us?  Interpreting and gathering information from our graphs</w:t>
            </w:r>
          </w:p>
          <w:p w:rsidR="00A7555F" w:rsidRDefault="00A7555F" w:rsidP="006242F9">
            <w:r>
              <w:t>Nelson maths data activities</w:t>
            </w:r>
          </w:p>
        </w:tc>
      </w:tr>
    </w:tbl>
    <w:p w:rsidR="00D71171" w:rsidRDefault="00D71171" w:rsidP="00D01C94"/>
    <w:p w:rsidR="00D01C94" w:rsidRDefault="00271DF9" w:rsidP="00D01C94">
      <w:r>
        <w:t xml:space="preserve">Term </w:t>
      </w:r>
      <w:proofErr w:type="gramStart"/>
      <w:r>
        <w:t>IV  Week</w:t>
      </w:r>
      <w:proofErr w:type="gramEnd"/>
      <w:r>
        <w:t xml:space="preserve"> 3</w:t>
      </w:r>
    </w:p>
    <w:tbl>
      <w:tblPr>
        <w:tblStyle w:val="TableGrid"/>
        <w:tblW w:w="0" w:type="auto"/>
        <w:tblLayout w:type="fixed"/>
        <w:tblLook w:val="04A0"/>
      </w:tblPr>
      <w:tblGrid>
        <w:gridCol w:w="2660"/>
        <w:gridCol w:w="1276"/>
        <w:gridCol w:w="1417"/>
        <w:gridCol w:w="2746"/>
        <w:gridCol w:w="2889"/>
      </w:tblGrid>
      <w:tr w:rsidR="00D01C94" w:rsidTr="006A5DC9">
        <w:tc>
          <w:tcPr>
            <w:tcW w:w="2660" w:type="dxa"/>
          </w:tcPr>
          <w:p w:rsidR="00D01C94" w:rsidRDefault="00D01C94" w:rsidP="001B58C8">
            <w:r>
              <w:t>Monday</w:t>
            </w:r>
          </w:p>
        </w:tc>
        <w:tc>
          <w:tcPr>
            <w:tcW w:w="1276" w:type="dxa"/>
          </w:tcPr>
          <w:p w:rsidR="00D01C94" w:rsidRDefault="00D01C94" w:rsidP="001B58C8">
            <w:r>
              <w:t>Tuesday</w:t>
            </w:r>
          </w:p>
        </w:tc>
        <w:tc>
          <w:tcPr>
            <w:tcW w:w="1417" w:type="dxa"/>
          </w:tcPr>
          <w:p w:rsidR="00D01C94" w:rsidRDefault="00D01C94" w:rsidP="001B58C8">
            <w:r>
              <w:t>Wednesday</w:t>
            </w:r>
          </w:p>
        </w:tc>
        <w:tc>
          <w:tcPr>
            <w:tcW w:w="2746" w:type="dxa"/>
          </w:tcPr>
          <w:p w:rsidR="00D01C94" w:rsidRDefault="00D01C94" w:rsidP="001B58C8">
            <w:r>
              <w:t>Thursday</w:t>
            </w:r>
          </w:p>
        </w:tc>
        <w:tc>
          <w:tcPr>
            <w:tcW w:w="2889" w:type="dxa"/>
          </w:tcPr>
          <w:p w:rsidR="00D01C94" w:rsidRDefault="00D01C94" w:rsidP="001B58C8">
            <w:r>
              <w:t>Friday</w:t>
            </w:r>
          </w:p>
        </w:tc>
      </w:tr>
      <w:tr w:rsidR="00A35365" w:rsidTr="006A5DC9">
        <w:tc>
          <w:tcPr>
            <w:tcW w:w="2660" w:type="dxa"/>
          </w:tcPr>
          <w:p w:rsidR="00A35365" w:rsidRDefault="00A7555F" w:rsidP="001B58C8">
            <w:r>
              <w:t>What does data tell us?  Interpreting and gathering information from a graph</w:t>
            </w:r>
          </w:p>
          <w:p w:rsidR="00A7555F" w:rsidRDefault="00A7555F" w:rsidP="001B58C8">
            <w:r>
              <w:t>Nelson maths data activities</w:t>
            </w:r>
          </w:p>
        </w:tc>
        <w:tc>
          <w:tcPr>
            <w:tcW w:w="1276" w:type="dxa"/>
          </w:tcPr>
          <w:p w:rsidR="00A35365" w:rsidRDefault="00A35365" w:rsidP="001B58C8">
            <w:r>
              <w:t>Specialist Day</w:t>
            </w:r>
          </w:p>
          <w:p w:rsidR="00025A10" w:rsidRDefault="00025A10" w:rsidP="001B58C8"/>
          <w:p w:rsidR="00025A10" w:rsidRDefault="00025A10" w:rsidP="001B58C8"/>
        </w:tc>
        <w:tc>
          <w:tcPr>
            <w:tcW w:w="1417" w:type="dxa"/>
          </w:tcPr>
          <w:p w:rsidR="00025A10" w:rsidRDefault="00271DF9" w:rsidP="006242F9">
            <w:r>
              <w:t>Geelong Cup Holiday</w:t>
            </w:r>
          </w:p>
        </w:tc>
        <w:tc>
          <w:tcPr>
            <w:tcW w:w="2746" w:type="dxa"/>
          </w:tcPr>
          <w:p w:rsidR="00A35365" w:rsidRDefault="00271DF9" w:rsidP="001B58C8">
            <w:r>
              <w:t xml:space="preserve">No PE </w:t>
            </w:r>
          </w:p>
          <w:p w:rsidR="00271DF9" w:rsidRDefault="00271DF9" w:rsidP="001B58C8"/>
        </w:tc>
        <w:tc>
          <w:tcPr>
            <w:tcW w:w="2889" w:type="dxa"/>
          </w:tcPr>
          <w:p w:rsidR="00A7555F" w:rsidRDefault="00A7555F" w:rsidP="001B58C8">
            <w:r>
              <w:t xml:space="preserve">Nelson maths data activities </w:t>
            </w:r>
          </w:p>
          <w:p w:rsidR="00A35365" w:rsidRDefault="00A7555F" w:rsidP="001B58C8">
            <w:r>
              <w:t>Answering questions about graphs</w:t>
            </w:r>
          </w:p>
        </w:tc>
      </w:tr>
    </w:tbl>
    <w:p w:rsidR="00D01C94" w:rsidRPr="00892B5E" w:rsidRDefault="00D01C94" w:rsidP="00994D70"/>
    <w:p w:rsidR="008D78C5" w:rsidRPr="00025A10" w:rsidRDefault="00025A10" w:rsidP="00025A10">
      <w:pPr>
        <w:jc w:val="center"/>
        <w:rPr>
          <w:b/>
          <w:i/>
        </w:rPr>
      </w:pPr>
      <w:r w:rsidRPr="00025A10">
        <w:rPr>
          <w:b/>
          <w:i/>
        </w:rPr>
        <w:t xml:space="preserve">Unit </w:t>
      </w:r>
      <w:r>
        <w:rPr>
          <w:b/>
          <w:i/>
        </w:rPr>
        <w:t>Evaluation</w:t>
      </w:r>
    </w:p>
    <w:p w:rsidR="00025A10" w:rsidRDefault="00A7555F">
      <w:r>
        <w:t>Due to classroom teacher being away, this unit was rather disjointed – being planned by both support teacher and two replacement teachers.</w:t>
      </w:r>
    </w:p>
    <w:p w:rsidR="00A7555F" w:rsidRDefault="00A7555F">
      <w:r>
        <w:t>Needed more time on the interpretation of data</w:t>
      </w:r>
    </w:p>
    <w:sectPr w:rsidR="00A7555F" w:rsidSect="00FF7500">
      <w:pgSz w:w="11906" w:h="16838"/>
      <w:pgMar w:top="567" w:right="567" w:bottom="873"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729C7"/>
    <w:multiLevelType w:val="hybridMultilevel"/>
    <w:tmpl w:val="D1B25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F913AE8"/>
    <w:multiLevelType w:val="multilevel"/>
    <w:tmpl w:val="2C32F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4F7478"/>
    <w:multiLevelType w:val="multilevel"/>
    <w:tmpl w:val="003AE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590361"/>
    <w:multiLevelType w:val="hybridMultilevel"/>
    <w:tmpl w:val="B57CF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Symbol" w:hAnsi="Symbol" w:hint="default"/>
          <w:sz w:val="20"/>
        </w:rPr>
      </w:lvl>
    </w:lvlOverride>
  </w:num>
  <w:num w:numId="2">
    <w:abstractNumId w:val="2"/>
    <w:lvlOverride w:ilvl="0">
      <w:lvl w:ilvl="0">
        <w:numFmt w:val="bullet"/>
        <w:lvlText w:val=""/>
        <w:lvlJc w:val="left"/>
        <w:pPr>
          <w:tabs>
            <w:tab w:val="num" w:pos="720"/>
          </w:tabs>
          <w:ind w:left="720" w:hanging="360"/>
        </w:pPr>
        <w:rPr>
          <w:rFonts w:ascii="Symbol" w:hAnsi="Symbol" w:hint="default"/>
          <w:sz w:val="20"/>
        </w:rPr>
      </w:lvl>
    </w:lvlOverride>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drawingGridHorizontalSpacing w:val="110"/>
  <w:displayHorizontalDrawingGridEvery w:val="2"/>
  <w:displayVerticalDrawingGridEvery w:val="2"/>
  <w:characterSpacingControl w:val="doNotCompress"/>
  <w:compat/>
  <w:rsids>
    <w:rsidRoot w:val="001714F9"/>
    <w:rsid w:val="00025A10"/>
    <w:rsid w:val="0006238F"/>
    <w:rsid w:val="000B5D6B"/>
    <w:rsid w:val="001714F9"/>
    <w:rsid w:val="002231BE"/>
    <w:rsid w:val="0024111F"/>
    <w:rsid w:val="00271DF9"/>
    <w:rsid w:val="002C3076"/>
    <w:rsid w:val="003F340D"/>
    <w:rsid w:val="004C5D30"/>
    <w:rsid w:val="00571C03"/>
    <w:rsid w:val="005A0DB5"/>
    <w:rsid w:val="005A7883"/>
    <w:rsid w:val="005F00F1"/>
    <w:rsid w:val="006242F9"/>
    <w:rsid w:val="00641B3B"/>
    <w:rsid w:val="00683C5B"/>
    <w:rsid w:val="006A5DC9"/>
    <w:rsid w:val="006C3F06"/>
    <w:rsid w:val="00740AE5"/>
    <w:rsid w:val="0076370C"/>
    <w:rsid w:val="00763EEC"/>
    <w:rsid w:val="007901B6"/>
    <w:rsid w:val="00840723"/>
    <w:rsid w:val="0089119C"/>
    <w:rsid w:val="00892B5E"/>
    <w:rsid w:val="008D78C5"/>
    <w:rsid w:val="009175AE"/>
    <w:rsid w:val="009357EE"/>
    <w:rsid w:val="0095146B"/>
    <w:rsid w:val="00994D70"/>
    <w:rsid w:val="009B2AA5"/>
    <w:rsid w:val="009C62CC"/>
    <w:rsid w:val="00A14C98"/>
    <w:rsid w:val="00A35365"/>
    <w:rsid w:val="00A7555F"/>
    <w:rsid w:val="00AA5437"/>
    <w:rsid w:val="00AA6713"/>
    <w:rsid w:val="00B926D3"/>
    <w:rsid w:val="00BA6C64"/>
    <w:rsid w:val="00BB35D7"/>
    <w:rsid w:val="00BB7C51"/>
    <w:rsid w:val="00C07BD5"/>
    <w:rsid w:val="00C675F0"/>
    <w:rsid w:val="00CE2442"/>
    <w:rsid w:val="00D01C94"/>
    <w:rsid w:val="00D2500F"/>
    <w:rsid w:val="00D71171"/>
    <w:rsid w:val="00E42757"/>
    <w:rsid w:val="00E8056E"/>
    <w:rsid w:val="00F737EB"/>
    <w:rsid w:val="00F97FD5"/>
    <w:rsid w:val="00FF750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4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8C5"/>
    <w:rPr>
      <w:rFonts w:ascii="Tahoma" w:hAnsi="Tahoma" w:cs="Tahoma"/>
      <w:sz w:val="16"/>
      <w:szCs w:val="16"/>
    </w:rPr>
  </w:style>
  <w:style w:type="character" w:customStyle="1" w:styleId="BalloonTextChar">
    <w:name w:val="Balloon Text Char"/>
    <w:basedOn w:val="DefaultParagraphFont"/>
    <w:link w:val="BalloonText"/>
    <w:uiPriority w:val="99"/>
    <w:semiHidden/>
    <w:rsid w:val="008D78C5"/>
    <w:rPr>
      <w:rFonts w:ascii="Tahoma" w:hAnsi="Tahoma" w:cs="Tahoma"/>
      <w:sz w:val="16"/>
      <w:szCs w:val="16"/>
    </w:rPr>
  </w:style>
  <w:style w:type="table" w:styleId="TableGrid">
    <w:name w:val="Table Grid"/>
    <w:basedOn w:val="TableNormal"/>
    <w:uiPriority w:val="59"/>
    <w:rsid w:val="00D01C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75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275855">
      <w:bodyDiv w:val="1"/>
      <w:marLeft w:val="0"/>
      <w:marRight w:val="0"/>
      <w:marTop w:val="0"/>
      <w:marBottom w:val="0"/>
      <w:divBdr>
        <w:top w:val="none" w:sz="0" w:space="0" w:color="auto"/>
        <w:left w:val="none" w:sz="0" w:space="0" w:color="auto"/>
        <w:bottom w:val="none" w:sz="0" w:space="0" w:color="auto"/>
        <w:right w:val="none" w:sz="0" w:space="0" w:color="auto"/>
      </w:divBdr>
    </w:div>
    <w:div w:id="859271283">
      <w:bodyDiv w:val="1"/>
      <w:marLeft w:val="0"/>
      <w:marRight w:val="0"/>
      <w:marTop w:val="0"/>
      <w:marBottom w:val="0"/>
      <w:divBdr>
        <w:top w:val="none" w:sz="0" w:space="0" w:color="auto"/>
        <w:left w:val="none" w:sz="0" w:space="0" w:color="auto"/>
        <w:bottom w:val="none" w:sz="0" w:space="0" w:color="auto"/>
        <w:right w:val="none" w:sz="0" w:space="0" w:color="auto"/>
      </w:divBdr>
    </w:div>
    <w:div w:id="157975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 Margarets Primary School</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dc:creator>
  <cp:lastModifiedBy>MargD</cp:lastModifiedBy>
  <cp:revision>7</cp:revision>
  <cp:lastPrinted>2015-10-11T21:22:00Z</cp:lastPrinted>
  <dcterms:created xsi:type="dcterms:W3CDTF">2015-10-10T21:23:00Z</dcterms:created>
  <dcterms:modified xsi:type="dcterms:W3CDTF">2015-10-29T01:41:00Z</dcterms:modified>
</cp:coreProperties>
</file>